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776E2" w:rsidRPr="009212D2" w14:paraId="73B36BED" w14:textId="77777777" w:rsidTr="00A94E24">
        <w:tc>
          <w:tcPr>
            <w:tcW w:w="5240" w:type="dxa"/>
          </w:tcPr>
          <w:p w14:paraId="73D832E9" w14:textId="6A7A2B97" w:rsidR="00B776E2" w:rsidRPr="009212D2" w:rsidRDefault="009735FF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2</w:t>
            </w:r>
            <w:r w:rsidR="00B776E2" w:rsidRPr="009212D2">
              <w:rPr>
                <w:rFonts w:eastAsia="Calibri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4825F84D" w14:textId="27C81FB8" w:rsidR="00B776E2" w:rsidRPr="009212D2" w:rsidRDefault="00B776E2" w:rsidP="00B776E2">
            <w:pPr>
              <w:autoSpaceDE/>
              <w:autoSpaceDN/>
              <w:jc w:val="right"/>
              <w:rPr>
                <w:rFonts w:eastAsia="Calibri" w:cs="Times New Roman"/>
                <w:sz w:val="22"/>
              </w:rPr>
            </w:pPr>
            <w:r w:rsidRPr="009212D2">
              <w:rPr>
                <w:rFonts w:eastAsia="Calibri" w:cs="Times New Roman"/>
                <w:b/>
                <w:bCs/>
                <w:sz w:val="22"/>
              </w:rPr>
              <w:t>Ügyiratszám:</w:t>
            </w:r>
            <w:r w:rsidRPr="009212D2">
              <w:rPr>
                <w:rFonts w:eastAsia="Calibri" w:cs="Times New Roman"/>
                <w:sz w:val="22"/>
              </w:rPr>
              <w:t xml:space="preserve"> </w:t>
            </w:r>
            <w:r w:rsidR="00291843" w:rsidRPr="009212D2">
              <w:rPr>
                <w:rFonts w:eastAsia="Calibri" w:cs="Times New Roman"/>
                <w:sz w:val="22"/>
              </w:rPr>
              <w:t>MON</w:t>
            </w:r>
            <w:r w:rsidRPr="009212D2">
              <w:rPr>
                <w:rFonts w:eastAsia="Calibri" w:cs="Times New Roman"/>
                <w:sz w:val="22"/>
              </w:rPr>
              <w:t>/</w:t>
            </w:r>
            <w:r w:rsidR="006E6912" w:rsidRPr="009212D2">
              <w:rPr>
                <w:rFonts w:eastAsia="Calibri" w:cs="Times New Roman"/>
                <w:sz w:val="22"/>
              </w:rPr>
              <w:t xml:space="preserve"> </w:t>
            </w:r>
            <w:r w:rsidR="00256C30" w:rsidRPr="009212D2">
              <w:rPr>
                <w:rFonts w:eastAsia="Calibri" w:cs="Times New Roman"/>
                <w:sz w:val="22"/>
              </w:rPr>
              <w:t xml:space="preserve"> </w:t>
            </w:r>
            <w:r w:rsidR="0056703A" w:rsidRPr="009212D2">
              <w:rPr>
                <w:rFonts w:eastAsia="Calibri" w:cs="Times New Roman"/>
                <w:sz w:val="22"/>
              </w:rPr>
              <w:t>6</w:t>
            </w:r>
            <w:r w:rsidR="00427501" w:rsidRPr="009212D2">
              <w:rPr>
                <w:rFonts w:eastAsia="Calibri" w:cs="Times New Roman"/>
                <w:sz w:val="22"/>
              </w:rPr>
              <w:t>-</w:t>
            </w:r>
            <w:r w:rsidR="00256C30" w:rsidRPr="009212D2">
              <w:rPr>
                <w:rFonts w:eastAsia="Calibri" w:cs="Times New Roman"/>
                <w:sz w:val="22"/>
              </w:rPr>
              <w:t xml:space="preserve">   </w:t>
            </w:r>
            <w:r w:rsidR="006E6912" w:rsidRPr="009212D2">
              <w:rPr>
                <w:rFonts w:eastAsia="Calibri" w:cs="Times New Roman"/>
                <w:sz w:val="22"/>
              </w:rPr>
              <w:t xml:space="preserve"> </w:t>
            </w:r>
            <w:r w:rsidR="0005608B" w:rsidRPr="009212D2">
              <w:rPr>
                <w:rFonts w:eastAsia="Calibri" w:cs="Times New Roman"/>
                <w:sz w:val="22"/>
              </w:rPr>
              <w:t>/</w:t>
            </w:r>
            <w:r w:rsidRPr="009212D2">
              <w:rPr>
                <w:rFonts w:eastAsia="Calibri" w:cs="Times New Roman"/>
                <w:sz w:val="22"/>
              </w:rPr>
              <w:t>202</w:t>
            </w:r>
            <w:r w:rsidR="00485090" w:rsidRPr="009212D2">
              <w:rPr>
                <w:rFonts w:eastAsia="Calibri" w:cs="Times New Roman"/>
                <w:sz w:val="22"/>
              </w:rPr>
              <w:t>6</w:t>
            </w:r>
            <w:r w:rsidRPr="009212D2">
              <w:rPr>
                <w:rFonts w:eastAsia="Calibri" w:cs="Times New Roman"/>
                <w:sz w:val="22"/>
              </w:rPr>
              <w:t>.</w:t>
            </w:r>
          </w:p>
        </w:tc>
      </w:tr>
    </w:tbl>
    <w:p w14:paraId="454047A7" w14:textId="77777777" w:rsidR="00B776E2" w:rsidRPr="009212D2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p w14:paraId="4E09A284" w14:textId="77777777" w:rsidR="00B776E2" w:rsidRPr="009212D2" w:rsidRDefault="00B776E2" w:rsidP="00B776E2">
      <w:pPr>
        <w:autoSpaceDE/>
        <w:autoSpaceDN/>
        <w:jc w:val="center"/>
        <w:rPr>
          <w:rFonts w:eastAsia="Calibri"/>
          <w:b/>
          <w:spacing w:val="60"/>
          <w:sz w:val="22"/>
          <w:szCs w:val="22"/>
        </w:rPr>
      </w:pPr>
      <w:r w:rsidRPr="009212D2">
        <w:rPr>
          <w:rFonts w:eastAsia="Calibri"/>
          <w:b/>
          <w:spacing w:val="60"/>
          <w:sz w:val="22"/>
          <w:szCs w:val="22"/>
        </w:rPr>
        <w:t>ELŐTERJESZTÉS</w:t>
      </w:r>
    </w:p>
    <w:p w14:paraId="62AC7B6A" w14:textId="7CDF4DBF" w:rsidR="00B776E2" w:rsidRPr="009212D2" w:rsidRDefault="00B776E2" w:rsidP="00B776E2">
      <w:pPr>
        <w:autoSpaceDE/>
        <w:autoSpaceDN/>
        <w:jc w:val="center"/>
        <w:rPr>
          <w:rFonts w:eastAsia="Times New Roman"/>
          <w:sz w:val="22"/>
          <w:szCs w:val="22"/>
        </w:rPr>
      </w:pPr>
      <w:r w:rsidRPr="009212D2">
        <w:rPr>
          <w:rFonts w:eastAsia="Times New Roman"/>
          <w:sz w:val="22"/>
          <w:szCs w:val="22"/>
        </w:rPr>
        <w:t xml:space="preserve">a Képviselő-testület </w:t>
      </w:r>
      <w:r w:rsidRPr="009212D2">
        <w:rPr>
          <w:rFonts w:eastAsia="Times New Roman"/>
          <w:b/>
          <w:sz w:val="22"/>
          <w:szCs w:val="22"/>
        </w:rPr>
        <w:t>202</w:t>
      </w:r>
      <w:r w:rsidR="00485090" w:rsidRPr="009212D2">
        <w:rPr>
          <w:rFonts w:eastAsia="Times New Roman"/>
          <w:b/>
          <w:sz w:val="22"/>
          <w:szCs w:val="22"/>
        </w:rPr>
        <w:t>6</w:t>
      </w:r>
      <w:r w:rsidRPr="009212D2">
        <w:rPr>
          <w:rFonts w:eastAsia="Times New Roman"/>
          <w:b/>
          <w:sz w:val="22"/>
          <w:szCs w:val="22"/>
        </w:rPr>
        <w:t>.</w:t>
      </w:r>
      <w:r w:rsidR="00427501" w:rsidRPr="009212D2">
        <w:rPr>
          <w:rFonts w:eastAsia="Times New Roman"/>
          <w:b/>
          <w:sz w:val="22"/>
          <w:szCs w:val="22"/>
        </w:rPr>
        <w:t xml:space="preserve"> május </w:t>
      </w:r>
      <w:r w:rsidR="009735FF" w:rsidRPr="009212D2">
        <w:rPr>
          <w:rFonts w:eastAsia="Times New Roman"/>
          <w:b/>
          <w:sz w:val="22"/>
          <w:szCs w:val="22"/>
        </w:rPr>
        <w:t>27</w:t>
      </w:r>
      <w:r w:rsidR="00427501" w:rsidRPr="009212D2">
        <w:rPr>
          <w:rFonts w:eastAsia="Times New Roman"/>
          <w:b/>
          <w:sz w:val="22"/>
          <w:szCs w:val="22"/>
        </w:rPr>
        <w:t>-</w:t>
      </w:r>
      <w:r w:rsidRPr="009212D2">
        <w:rPr>
          <w:rFonts w:eastAsia="Times New Roman"/>
          <w:b/>
          <w:sz w:val="22"/>
          <w:szCs w:val="22"/>
        </w:rPr>
        <w:t>i</w:t>
      </w:r>
      <w:r w:rsidRPr="009212D2">
        <w:rPr>
          <w:rFonts w:eastAsia="Times New Roman"/>
          <w:sz w:val="22"/>
          <w:szCs w:val="22"/>
        </w:rPr>
        <w:t xml:space="preserve"> nyilvános ülésére</w:t>
      </w:r>
    </w:p>
    <w:p w14:paraId="0E078D11" w14:textId="77777777" w:rsidR="00B776E2" w:rsidRPr="009212D2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58612C" w:rsidRPr="009212D2" w14:paraId="26EE5569" w14:textId="77777777" w:rsidTr="00A94E24">
        <w:tc>
          <w:tcPr>
            <w:tcW w:w="1683" w:type="dxa"/>
          </w:tcPr>
          <w:p w14:paraId="52BB8CCE" w14:textId="77777777" w:rsidR="00B776E2" w:rsidRPr="009212D2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015AD8E" w14:textId="39E564D4" w:rsidR="00B776E2" w:rsidRPr="009212D2" w:rsidRDefault="00EA1A75" w:rsidP="00B776E2">
            <w:pPr>
              <w:autoSpaceDE/>
              <w:autoSpaceDN/>
              <w:jc w:val="both"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Monoszló Község Ö</w:t>
            </w:r>
            <w:r w:rsidR="00B776E2" w:rsidRPr="009212D2">
              <w:rPr>
                <w:rFonts w:eastAsia="Calibri" w:cs="Times New Roman"/>
                <w:b/>
                <w:sz w:val="22"/>
              </w:rPr>
              <w:t>nkormányzat</w:t>
            </w:r>
            <w:r w:rsidR="00EC5000" w:rsidRPr="009212D2">
              <w:rPr>
                <w:rFonts w:eastAsia="Calibri" w:cs="Times New Roman"/>
                <w:b/>
                <w:sz w:val="22"/>
              </w:rPr>
              <w:t>a</w:t>
            </w:r>
            <w:r w:rsidR="00B776E2" w:rsidRPr="009212D2">
              <w:rPr>
                <w:rFonts w:eastAsia="Calibri" w:cs="Times New Roman"/>
                <w:b/>
                <w:sz w:val="22"/>
              </w:rPr>
              <w:t xml:space="preserve"> 202</w:t>
            </w:r>
            <w:r w:rsidR="00485090" w:rsidRPr="009212D2">
              <w:rPr>
                <w:rFonts w:eastAsia="Calibri" w:cs="Times New Roman"/>
                <w:b/>
                <w:sz w:val="22"/>
              </w:rPr>
              <w:t>6</w:t>
            </w:r>
            <w:r w:rsidR="00B776E2" w:rsidRPr="009212D2">
              <w:rPr>
                <w:rFonts w:eastAsia="Calibri" w:cs="Times New Roman"/>
                <w:b/>
                <w:sz w:val="22"/>
              </w:rPr>
              <w:t>. évi költségvetésének</w:t>
            </w:r>
            <w:r w:rsidR="00CF486C" w:rsidRPr="009212D2">
              <w:rPr>
                <w:rFonts w:eastAsia="Calibri" w:cs="Times New Roman"/>
                <w:b/>
                <w:sz w:val="22"/>
              </w:rPr>
              <w:t xml:space="preserve"> </w:t>
            </w:r>
            <w:r w:rsidR="0031690E" w:rsidRPr="009212D2">
              <w:rPr>
                <w:rFonts w:eastAsia="Calibri" w:cs="Times New Roman"/>
                <w:b/>
                <w:sz w:val="22"/>
              </w:rPr>
              <w:t>I</w:t>
            </w:r>
            <w:r w:rsidR="005B7D12" w:rsidRPr="009212D2">
              <w:rPr>
                <w:rFonts w:eastAsia="Calibri" w:cs="Times New Roman"/>
                <w:b/>
                <w:sz w:val="22"/>
              </w:rPr>
              <w:t>.</w:t>
            </w:r>
            <w:r w:rsidR="0031690E" w:rsidRPr="009212D2">
              <w:rPr>
                <w:rFonts w:eastAsia="Calibri" w:cs="Times New Roman"/>
                <w:b/>
                <w:sz w:val="22"/>
              </w:rPr>
              <w:t xml:space="preserve"> sz.</w:t>
            </w:r>
            <w:r w:rsidR="005B7D12" w:rsidRPr="009212D2">
              <w:rPr>
                <w:rFonts w:eastAsia="Calibri" w:cs="Times New Roman"/>
                <w:b/>
                <w:sz w:val="22"/>
              </w:rPr>
              <w:t xml:space="preserve"> </w:t>
            </w:r>
            <w:r w:rsidR="00B776E2" w:rsidRPr="009212D2">
              <w:rPr>
                <w:rFonts w:eastAsia="Calibri" w:cs="Times New Roman"/>
                <w:b/>
                <w:sz w:val="22"/>
              </w:rPr>
              <w:t>módosítása</w:t>
            </w:r>
          </w:p>
          <w:p w14:paraId="5AAFD795" w14:textId="77777777" w:rsidR="00B776E2" w:rsidRPr="009212D2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</w:p>
        </w:tc>
      </w:tr>
      <w:tr w:rsidR="0058612C" w:rsidRPr="009212D2" w14:paraId="47C65553" w14:textId="77777777" w:rsidTr="00A94E24">
        <w:tc>
          <w:tcPr>
            <w:tcW w:w="1683" w:type="dxa"/>
          </w:tcPr>
          <w:p w14:paraId="204F5BF0" w14:textId="77777777" w:rsidR="00B776E2" w:rsidRPr="009212D2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1F86C1E8" w14:textId="6AA8F2B6" w:rsidR="00B776E2" w:rsidRPr="009212D2" w:rsidRDefault="007242B5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9212D2">
              <w:rPr>
                <w:rFonts w:eastAsia="Calibri" w:cs="Times New Roman"/>
                <w:sz w:val="22"/>
              </w:rPr>
              <w:t>Simon György</w:t>
            </w:r>
            <w:r w:rsidR="00B776E2" w:rsidRPr="009212D2">
              <w:rPr>
                <w:rFonts w:eastAsia="Calibri" w:cs="Times New Roman"/>
                <w:sz w:val="22"/>
              </w:rPr>
              <w:t xml:space="preserve"> polgármester</w:t>
            </w:r>
          </w:p>
          <w:p w14:paraId="0FC9B235" w14:textId="77777777" w:rsidR="00B776E2" w:rsidRPr="009212D2" w:rsidRDefault="00B776E2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</w:p>
        </w:tc>
      </w:tr>
      <w:tr w:rsidR="00B776E2" w:rsidRPr="009212D2" w14:paraId="0711DAD7" w14:textId="77777777" w:rsidTr="00A94E24">
        <w:tc>
          <w:tcPr>
            <w:tcW w:w="1683" w:type="dxa"/>
          </w:tcPr>
          <w:p w14:paraId="1EC4223A" w14:textId="77777777" w:rsidR="00B776E2" w:rsidRPr="009212D2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5E254E7A" w14:textId="46D9391B" w:rsidR="00807B1D" w:rsidRPr="009212D2" w:rsidRDefault="00807B1D" w:rsidP="00D65D4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9212D2">
              <w:rPr>
                <w:rFonts w:eastAsia="Calibri" w:cs="Times New Roman"/>
                <w:sz w:val="22"/>
              </w:rPr>
              <w:t>dr. Kiss Balázs Tamás aljegyző</w:t>
            </w:r>
          </w:p>
          <w:p w14:paraId="74EB6F18" w14:textId="0A1128AA" w:rsidR="00B776E2" w:rsidRPr="009212D2" w:rsidRDefault="00757CF3" w:rsidP="00BA755C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9212D2">
              <w:rPr>
                <w:rFonts w:eastAsia="Calibri" w:cs="Times New Roman"/>
                <w:sz w:val="22"/>
              </w:rPr>
              <w:t>Sibak-Német</w:t>
            </w:r>
            <w:r w:rsidR="00EA1A75" w:rsidRPr="009212D2">
              <w:rPr>
                <w:rFonts w:eastAsia="Calibri" w:cs="Times New Roman"/>
                <w:sz w:val="22"/>
              </w:rPr>
              <w:t>h</w:t>
            </w:r>
            <w:r w:rsidRPr="009212D2">
              <w:rPr>
                <w:rFonts w:eastAsia="Calibri" w:cs="Times New Roman"/>
                <w:sz w:val="22"/>
              </w:rPr>
              <w:t xml:space="preserve"> Lilla</w:t>
            </w:r>
            <w:r w:rsidR="00F81242" w:rsidRPr="009212D2">
              <w:rPr>
                <w:rFonts w:eastAsia="Calibri" w:cs="Times New Roman"/>
                <w:sz w:val="22"/>
              </w:rPr>
              <w:t xml:space="preserve"> pénzügyi ügyintéző</w:t>
            </w:r>
          </w:p>
        </w:tc>
      </w:tr>
    </w:tbl>
    <w:p w14:paraId="53052BF7" w14:textId="77777777" w:rsidR="00B776E2" w:rsidRPr="009212D2" w:rsidRDefault="00B776E2" w:rsidP="00B776E2">
      <w:pPr>
        <w:autoSpaceDE/>
        <w:autoSpaceDN/>
        <w:rPr>
          <w:rFonts w:eastAsia="Calibri"/>
          <w:sz w:val="22"/>
          <w:szCs w:val="22"/>
          <w:u w:val="single"/>
        </w:rPr>
      </w:pPr>
    </w:p>
    <w:p w14:paraId="087495F9" w14:textId="77777777" w:rsidR="00B776E2" w:rsidRPr="009212D2" w:rsidRDefault="00B776E2" w:rsidP="00B776E2">
      <w:pPr>
        <w:autoSpaceDE/>
        <w:autoSpaceDN/>
        <w:jc w:val="center"/>
        <w:rPr>
          <w:rFonts w:eastAsia="Times New Roman"/>
          <w:b/>
          <w:sz w:val="22"/>
          <w:szCs w:val="22"/>
        </w:rPr>
      </w:pPr>
      <w:r w:rsidRPr="009212D2">
        <w:rPr>
          <w:rFonts w:eastAsia="Times New Roman"/>
          <w:b/>
          <w:sz w:val="22"/>
          <w:szCs w:val="22"/>
        </w:rPr>
        <w:t>TISZTELT KÉPVISELŐ-TESTÜLET!</w:t>
      </w:r>
    </w:p>
    <w:p w14:paraId="366FA4D1" w14:textId="77777777" w:rsidR="00512D10" w:rsidRPr="009212D2" w:rsidRDefault="00512D10" w:rsidP="00996966">
      <w:pPr>
        <w:widowControl w:val="0"/>
        <w:rPr>
          <w:sz w:val="22"/>
          <w:szCs w:val="22"/>
        </w:rPr>
      </w:pPr>
    </w:p>
    <w:p w14:paraId="7AF17635" w14:textId="77777777" w:rsidR="00763404" w:rsidRPr="009212D2" w:rsidRDefault="00763404" w:rsidP="00713DC7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C50BDED" w14:textId="77777777" w:rsidR="00763404" w:rsidRPr="009212D2" w:rsidRDefault="00763404" w:rsidP="00713DC7">
      <w:pPr>
        <w:jc w:val="both"/>
        <w:rPr>
          <w:sz w:val="22"/>
          <w:szCs w:val="22"/>
        </w:rPr>
      </w:pPr>
    </w:p>
    <w:p w14:paraId="6092EB83" w14:textId="251A9B83" w:rsidR="00763404" w:rsidRPr="009212D2" w:rsidRDefault="00763404" w:rsidP="00713DC7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 hivatkozott jogszabályi előírásnak megfelelően elkészítésre került a 20</w:t>
      </w:r>
      <w:r w:rsidR="003B59A2" w:rsidRPr="009212D2">
        <w:rPr>
          <w:sz w:val="22"/>
          <w:szCs w:val="22"/>
        </w:rPr>
        <w:t>2</w:t>
      </w:r>
      <w:r w:rsidR="00485090" w:rsidRPr="009212D2">
        <w:rPr>
          <w:sz w:val="22"/>
          <w:szCs w:val="22"/>
        </w:rPr>
        <w:t>6</w:t>
      </w:r>
      <w:r w:rsidRPr="009212D2">
        <w:rPr>
          <w:sz w:val="22"/>
          <w:szCs w:val="22"/>
        </w:rPr>
        <w:t xml:space="preserve">. </w:t>
      </w:r>
      <w:r w:rsidR="00935FB5" w:rsidRPr="009212D2">
        <w:rPr>
          <w:sz w:val="22"/>
          <w:szCs w:val="22"/>
        </w:rPr>
        <w:t>február</w:t>
      </w:r>
      <w:r w:rsidR="00BC0C27" w:rsidRPr="009212D2">
        <w:rPr>
          <w:sz w:val="22"/>
          <w:szCs w:val="22"/>
        </w:rPr>
        <w:t xml:space="preserve"> </w:t>
      </w:r>
      <w:r w:rsidR="008B737D" w:rsidRPr="009212D2">
        <w:rPr>
          <w:sz w:val="22"/>
          <w:szCs w:val="22"/>
        </w:rPr>
        <w:t>1</w:t>
      </w:r>
      <w:r w:rsidR="009E3638" w:rsidRPr="009212D2">
        <w:rPr>
          <w:sz w:val="22"/>
          <w:szCs w:val="22"/>
        </w:rPr>
        <w:t>9</w:t>
      </w:r>
      <w:r w:rsidR="00034D5A" w:rsidRPr="009212D2">
        <w:rPr>
          <w:sz w:val="22"/>
          <w:szCs w:val="22"/>
        </w:rPr>
        <w:t>-</w:t>
      </w:r>
      <w:r w:rsidR="009E3638" w:rsidRPr="009212D2">
        <w:rPr>
          <w:sz w:val="22"/>
          <w:szCs w:val="22"/>
        </w:rPr>
        <w:t>é</w:t>
      </w:r>
      <w:r w:rsidR="008B737D" w:rsidRPr="009212D2">
        <w:rPr>
          <w:sz w:val="22"/>
          <w:szCs w:val="22"/>
        </w:rPr>
        <w:t xml:space="preserve">n </w:t>
      </w:r>
      <w:r w:rsidRPr="009212D2">
        <w:rPr>
          <w:sz w:val="22"/>
          <w:szCs w:val="22"/>
        </w:rPr>
        <w:t xml:space="preserve">elfogadott </w:t>
      </w:r>
      <w:r w:rsidR="009E3638" w:rsidRPr="009212D2">
        <w:rPr>
          <w:sz w:val="22"/>
          <w:szCs w:val="22"/>
        </w:rPr>
        <w:t>1</w:t>
      </w:r>
      <w:r w:rsidR="00F0741B" w:rsidRPr="009212D2">
        <w:rPr>
          <w:sz w:val="22"/>
          <w:szCs w:val="22"/>
        </w:rPr>
        <w:t>/202</w:t>
      </w:r>
      <w:r w:rsidR="00485090" w:rsidRPr="009212D2">
        <w:rPr>
          <w:sz w:val="22"/>
          <w:szCs w:val="22"/>
        </w:rPr>
        <w:t>6</w:t>
      </w:r>
      <w:r w:rsidR="00F0741B" w:rsidRPr="009212D2">
        <w:rPr>
          <w:sz w:val="22"/>
          <w:szCs w:val="22"/>
        </w:rPr>
        <w:t>. (II.</w:t>
      </w:r>
      <w:r w:rsidR="00034D5A" w:rsidRPr="009212D2">
        <w:rPr>
          <w:sz w:val="22"/>
          <w:szCs w:val="22"/>
        </w:rPr>
        <w:t>1</w:t>
      </w:r>
      <w:r w:rsidR="009E3638" w:rsidRPr="009212D2">
        <w:rPr>
          <w:sz w:val="22"/>
          <w:szCs w:val="22"/>
        </w:rPr>
        <w:t>9</w:t>
      </w:r>
      <w:r w:rsidR="00F0741B" w:rsidRPr="009212D2">
        <w:rPr>
          <w:sz w:val="22"/>
          <w:szCs w:val="22"/>
        </w:rPr>
        <w:t xml:space="preserve">.) </w:t>
      </w:r>
      <w:r w:rsidR="00C53D3D" w:rsidRPr="009212D2">
        <w:rPr>
          <w:sz w:val="22"/>
          <w:szCs w:val="22"/>
        </w:rPr>
        <w:t xml:space="preserve">számú </w:t>
      </w:r>
      <w:r w:rsidRPr="009212D2">
        <w:rPr>
          <w:sz w:val="22"/>
          <w:szCs w:val="22"/>
        </w:rPr>
        <w:t>költségvetési rendelet módosítása.</w:t>
      </w:r>
      <w:r w:rsidR="003D7D35" w:rsidRPr="009212D2">
        <w:rPr>
          <w:sz w:val="22"/>
          <w:szCs w:val="22"/>
        </w:rPr>
        <w:t xml:space="preserve"> A módosítások főbb tartalma:</w:t>
      </w:r>
    </w:p>
    <w:p w14:paraId="7F61E630" w14:textId="77777777" w:rsidR="00763404" w:rsidRPr="009212D2" w:rsidRDefault="00763404" w:rsidP="00A6643E">
      <w:pPr>
        <w:rPr>
          <w:sz w:val="22"/>
          <w:szCs w:val="22"/>
        </w:rPr>
      </w:pPr>
    </w:p>
    <w:p w14:paraId="5E827893" w14:textId="4AFAD8EB" w:rsidR="005B0643" w:rsidRPr="009212D2" w:rsidRDefault="00F3675B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</w:t>
      </w:r>
      <w:r w:rsidR="005B0643" w:rsidRPr="009212D2">
        <w:rPr>
          <w:sz w:val="22"/>
          <w:szCs w:val="22"/>
        </w:rPr>
        <w:t xml:space="preserve"> kiadások és bevételek összes</w:t>
      </w:r>
      <w:r w:rsidR="00DD6220" w:rsidRPr="009212D2">
        <w:rPr>
          <w:sz w:val="22"/>
          <w:szCs w:val="22"/>
        </w:rPr>
        <w:t>en</w:t>
      </w:r>
      <w:r w:rsidR="005B0643" w:rsidRPr="009212D2">
        <w:rPr>
          <w:sz w:val="22"/>
          <w:szCs w:val="22"/>
        </w:rPr>
        <w:t xml:space="preserve"> módosítása</w:t>
      </w:r>
      <w:r w:rsidR="00EC08AE" w:rsidRPr="009212D2">
        <w:rPr>
          <w:sz w:val="22"/>
          <w:szCs w:val="22"/>
        </w:rPr>
        <w:t xml:space="preserve"> </w:t>
      </w:r>
      <w:r w:rsidR="00D8509A" w:rsidRPr="009212D2">
        <w:rPr>
          <w:sz w:val="22"/>
          <w:szCs w:val="22"/>
        </w:rPr>
        <w:t>15 512 927</w:t>
      </w:r>
      <w:r w:rsidR="005B0643" w:rsidRPr="009212D2">
        <w:rPr>
          <w:sz w:val="22"/>
          <w:szCs w:val="22"/>
        </w:rPr>
        <w:t xml:space="preserve"> Ft</w:t>
      </w:r>
      <w:r w:rsidR="00713DC7" w:rsidRPr="009212D2">
        <w:rPr>
          <w:sz w:val="22"/>
          <w:szCs w:val="22"/>
        </w:rPr>
        <w:t>;</w:t>
      </w:r>
    </w:p>
    <w:p w14:paraId="7DAB7383" w14:textId="712FE4DC" w:rsidR="00CF486C" w:rsidRPr="009212D2" w:rsidRDefault="00F040E1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bevételi oldalon </w:t>
      </w:r>
      <w:r w:rsidR="009E3638" w:rsidRPr="009212D2">
        <w:rPr>
          <w:sz w:val="22"/>
          <w:szCs w:val="22"/>
        </w:rPr>
        <w:t>a BFT pályázaton nyert „Játszótér fitneszpark” létesítésére 15 M Ft kapunk</w:t>
      </w:r>
      <w:r w:rsidR="0057197F" w:rsidRPr="009212D2">
        <w:rPr>
          <w:sz w:val="22"/>
          <w:szCs w:val="22"/>
        </w:rPr>
        <w:t>;</w:t>
      </w:r>
    </w:p>
    <w:p w14:paraId="1E8FC139" w14:textId="3B9C3CE8" w:rsidR="0057197F" w:rsidRPr="009212D2" w:rsidRDefault="00F040E1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kiadási oldalon </w:t>
      </w:r>
      <w:r w:rsidR="009E3638" w:rsidRPr="009212D2">
        <w:rPr>
          <w:sz w:val="22"/>
          <w:szCs w:val="22"/>
        </w:rPr>
        <w:t>a „Játszótér és fitneszpark” önrésszel együtt 16 743 685 Ft-tal került a beruházások közé</w:t>
      </w:r>
      <w:r w:rsidR="0057197F" w:rsidRPr="009212D2">
        <w:rPr>
          <w:sz w:val="22"/>
          <w:szCs w:val="22"/>
        </w:rPr>
        <w:t>;</w:t>
      </w:r>
    </w:p>
    <w:p w14:paraId="39C23B95" w14:textId="3131B47A" w:rsidR="0057197F" w:rsidRPr="009212D2" w:rsidRDefault="009E3638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Zánkai Közös Önkormányzati Hivatal 2026. éves támogatási összege csökkent 1 712 592 Ft-tal a </w:t>
      </w:r>
      <w:r w:rsidR="00BD0859" w:rsidRPr="009212D2">
        <w:rPr>
          <w:sz w:val="22"/>
          <w:szCs w:val="22"/>
        </w:rPr>
        <w:t xml:space="preserve">Versenyképes Járások Program </w:t>
      </w:r>
      <w:r w:rsidRPr="009212D2">
        <w:rPr>
          <w:sz w:val="22"/>
          <w:szCs w:val="22"/>
        </w:rPr>
        <w:t>támogatásának köszönhetően</w:t>
      </w:r>
      <w:r w:rsidR="0057197F" w:rsidRPr="009212D2">
        <w:rPr>
          <w:sz w:val="22"/>
          <w:szCs w:val="22"/>
        </w:rPr>
        <w:t>;</w:t>
      </w:r>
    </w:p>
    <w:p w14:paraId="2114816E" w14:textId="326FA388" w:rsidR="003E0BF7" w:rsidRPr="009212D2" w:rsidRDefault="001567F4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tartalék </w:t>
      </w:r>
      <w:r w:rsidR="009E3638" w:rsidRPr="009212D2">
        <w:rPr>
          <w:sz w:val="22"/>
          <w:szCs w:val="22"/>
        </w:rPr>
        <w:t>1 270 851</w:t>
      </w:r>
      <w:r w:rsidRPr="009212D2">
        <w:rPr>
          <w:sz w:val="22"/>
          <w:szCs w:val="22"/>
        </w:rPr>
        <w:t xml:space="preserve">,- Ft-tal </w:t>
      </w:r>
      <w:r w:rsidR="009E3638" w:rsidRPr="009212D2">
        <w:rPr>
          <w:sz w:val="22"/>
          <w:szCs w:val="22"/>
        </w:rPr>
        <w:t>csökkent</w:t>
      </w:r>
      <w:r w:rsidR="0057197F" w:rsidRPr="009212D2">
        <w:rPr>
          <w:sz w:val="22"/>
          <w:szCs w:val="22"/>
        </w:rPr>
        <w:t>;</w:t>
      </w:r>
    </w:p>
    <w:p w14:paraId="424A7A72" w14:textId="7FE17730" w:rsidR="00EC08AE" w:rsidRPr="009212D2" w:rsidRDefault="00EC08AE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felhalmozási célú visszatérítendő támogatások, kölcsönök visszatérülése államháztartáson kívülről soron tervezésre került 342 927 Ft </w:t>
      </w:r>
      <w:r w:rsidR="006D1039" w:rsidRPr="009212D2">
        <w:rPr>
          <w:sz w:val="22"/>
          <w:szCs w:val="22"/>
        </w:rPr>
        <w:t>(</w:t>
      </w:r>
      <w:r w:rsidRPr="009212D2">
        <w:rPr>
          <w:sz w:val="22"/>
          <w:szCs w:val="22"/>
        </w:rPr>
        <w:t>háztartásoktól várt követelés</w:t>
      </w:r>
      <w:r w:rsidR="006D1039" w:rsidRPr="009212D2">
        <w:rPr>
          <w:sz w:val="22"/>
          <w:szCs w:val="22"/>
        </w:rPr>
        <w:t>)</w:t>
      </w:r>
      <w:r w:rsidR="0057197F" w:rsidRPr="009212D2">
        <w:rPr>
          <w:sz w:val="22"/>
          <w:szCs w:val="22"/>
        </w:rPr>
        <w:t>.</w:t>
      </w:r>
    </w:p>
    <w:p w14:paraId="31428049" w14:textId="77777777" w:rsidR="00A6643E" w:rsidRPr="009212D2" w:rsidRDefault="00A6643E" w:rsidP="00A6643E">
      <w:pPr>
        <w:rPr>
          <w:sz w:val="22"/>
          <w:szCs w:val="22"/>
        </w:rPr>
      </w:pPr>
    </w:p>
    <w:p w14:paraId="557D5AB0" w14:textId="3A5D884B" w:rsidR="00763404" w:rsidRPr="009212D2" w:rsidRDefault="00763404" w:rsidP="00713DC7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Az előbbiekben felsorolt főbb változások eredményeként szükséges és indokolt az önkormányzat gazdálkodást megalapozó költségvetési rendelet módosítása.</w:t>
      </w:r>
    </w:p>
    <w:p w14:paraId="1F97F69C" w14:textId="77777777" w:rsidR="008F262A" w:rsidRPr="009212D2" w:rsidRDefault="008F262A" w:rsidP="00713DC7">
      <w:pPr>
        <w:jc w:val="both"/>
        <w:rPr>
          <w:sz w:val="22"/>
          <w:szCs w:val="22"/>
        </w:rPr>
      </w:pPr>
    </w:p>
    <w:p w14:paraId="10BE0526" w14:textId="77777777" w:rsidR="00763404" w:rsidRPr="009212D2" w:rsidRDefault="00763404" w:rsidP="00713DC7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Kérem a Tisztelt Képviselő-testületet az előterjesztés megvitatására és a határozati javaslat elfogadására.</w:t>
      </w:r>
    </w:p>
    <w:p w14:paraId="64D833A8" w14:textId="77777777" w:rsidR="00EB7739" w:rsidRPr="009212D2" w:rsidRDefault="00EB7739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p w14:paraId="7F87E1D7" w14:textId="77777777" w:rsidR="00407ABE" w:rsidRPr="009212D2" w:rsidRDefault="00407ABE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9F3" w:rsidRPr="009212D2" w14:paraId="680FEE79" w14:textId="77777777" w:rsidTr="00F17149">
        <w:tc>
          <w:tcPr>
            <w:tcW w:w="4531" w:type="dxa"/>
          </w:tcPr>
          <w:p w14:paraId="32847167" w14:textId="77777777" w:rsidR="005329F3" w:rsidRPr="009212D2" w:rsidRDefault="005329F3" w:rsidP="00763404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</w:p>
        </w:tc>
        <w:tc>
          <w:tcPr>
            <w:tcW w:w="4531" w:type="dxa"/>
          </w:tcPr>
          <w:p w14:paraId="326A8621" w14:textId="77777777" w:rsidR="005329F3" w:rsidRPr="009212D2" w:rsidRDefault="005329F3" w:rsidP="00E260A8">
            <w:pPr>
              <w:tabs>
                <w:tab w:val="left" w:pos="0"/>
                <w:tab w:val="left" w:pos="1134"/>
                <w:tab w:val="right" w:pos="5400"/>
              </w:tabs>
              <w:jc w:val="center"/>
              <w:rPr>
                <w:rFonts w:cs="Times New Roman"/>
                <w:b/>
                <w:bCs/>
                <w:snapToGrid w:val="0"/>
                <w:sz w:val="22"/>
              </w:rPr>
            </w:pPr>
            <w:r w:rsidRPr="009212D2">
              <w:rPr>
                <w:rFonts w:cs="Times New Roman"/>
                <w:b/>
                <w:bCs/>
                <w:snapToGrid w:val="0"/>
                <w:sz w:val="22"/>
              </w:rPr>
              <w:t>HATÁROZATI JAVASLAT</w:t>
            </w:r>
          </w:p>
          <w:p w14:paraId="3BA86D3D" w14:textId="77777777" w:rsidR="005329F3" w:rsidRPr="009212D2" w:rsidRDefault="005329F3" w:rsidP="005329F3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/>
                <w:bCs/>
                <w:snapToGrid w:val="0"/>
                <w:sz w:val="22"/>
              </w:rPr>
            </w:pPr>
          </w:p>
          <w:p w14:paraId="1DFF5942" w14:textId="6C0BEA75" w:rsidR="005329F3" w:rsidRPr="009212D2" w:rsidRDefault="005329F3" w:rsidP="00F17149">
            <w:pPr>
              <w:tabs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  <w:r w:rsidRPr="009212D2">
              <w:rPr>
                <w:rFonts w:cs="Times New Roman"/>
                <w:bCs/>
                <w:snapToGrid w:val="0"/>
                <w:sz w:val="22"/>
              </w:rPr>
              <w:t>Monoszló Község Önkormányzata Képviselő-testülete a 202</w:t>
            </w:r>
            <w:r w:rsidR="00485090" w:rsidRPr="009212D2">
              <w:rPr>
                <w:rFonts w:cs="Times New Roman"/>
                <w:bCs/>
                <w:snapToGrid w:val="0"/>
                <w:sz w:val="22"/>
              </w:rPr>
              <w:t>6</w:t>
            </w:r>
            <w:r w:rsidRPr="009212D2">
              <w:rPr>
                <w:rFonts w:cs="Times New Roman"/>
                <w:bCs/>
                <w:snapToGrid w:val="0"/>
                <w:sz w:val="22"/>
              </w:rPr>
              <w:t xml:space="preserve">. évi költségvetésről szóló </w:t>
            </w:r>
            <w:r w:rsidR="00582B56" w:rsidRPr="009212D2">
              <w:rPr>
                <w:rFonts w:cs="Times New Roman"/>
                <w:bCs/>
                <w:snapToGrid w:val="0"/>
                <w:sz w:val="22"/>
              </w:rPr>
              <w:t>1/20</w:t>
            </w:r>
            <w:r w:rsidR="00231F30" w:rsidRPr="009212D2">
              <w:rPr>
                <w:rFonts w:cs="Times New Roman"/>
                <w:bCs/>
                <w:snapToGrid w:val="0"/>
                <w:sz w:val="22"/>
              </w:rPr>
              <w:t>2</w:t>
            </w:r>
            <w:r w:rsidR="009E3638" w:rsidRPr="009212D2">
              <w:rPr>
                <w:rFonts w:cs="Times New Roman"/>
                <w:bCs/>
                <w:snapToGrid w:val="0"/>
                <w:sz w:val="22"/>
              </w:rPr>
              <w:t>6</w:t>
            </w:r>
            <w:r w:rsidR="00582B56" w:rsidRPr="009212D2">
              <w:rPr>
                <w:rFonts w:cs="Times New Roman"/>
                <w:bCs/>
                <w:snapToGrid w:val="0"/>
                <w:sz w:val="22"/>
              </w:rPr>
              <w:t>. (II.</w:t>
            </w:r>
            <w:r w:rsidR="00231F30" w:rsidRPr="009212D2">
              <w:rPr>
                <w:rFonts w:cs="Times New Roman"/>
                <w:bCs/>
                <w:snapToGrid w:val="0"/>
                <w:sz w:val="22"/>
              </w:rPr>
              <w:t>1</w:t>
            </w:r>
            <w:r w:rsidR="007D1A10" w:rsidRPr="009212D2">
              <w:rPr>
                <w:rFonts w:cs="Times New Roman"/>
                <w:bCs/>
                <w:snapToGrid w:val="0"/>
                <w:sz w:val="22"/>
              </w:rPr>
              <w:t>9</w:t>
            </w:r>
            <w:r w:rsidR="00582B56" w:rsidRPr="009212D2">
              <w:rPr>
                <w:rFonts w:cs="Times New Roman"/>
                <w:bCs/>
                <w:snapToGrid w:val="0"/>
                <w:sz w:val="22"/>
              </w:rPr>
              <w:t xml:space="preserve">.) </w:t>
            </w:r>
            <w:r w:rsidRPr="009212D2">
              <w:rPr>
                <w:rFonts w:cs="Times New Roman"/>
                <w:bCs/>
                <w:snapToGrid w:val="0"/>
                <w:sz w:val="22"/>
              </w:rPr>
              <w:t>önkormányzati rendelet módosításáról szóló rendelet-tervezetet elfogadja és  …/202</w:t>
            </w:r>
            <w:r w:rsidR="009E3638" w:rsidRPr="009212D2">
              <w:rPr>
                <w:rFonts w:cs="Times New Roman"/>
                <w:bCs/>
                <w:snapToGrid w:val="0"/>
                <w:sz w:val="22"/>
              </w:rPr>
              <w:t>6</w:t>
            </w:r>
            <w:r w:rsidRPr="009212D2">
              <w:rPr>
                <w:rFonts w:cs="Times New Roman"/>
                <w:bCs/>
                <w:snapToGrid w:val="0"/>
                <w:sz w:val="22"/>
              </w:rPr>
              <w:t>. (…) számon önkormányzati rendeletei közé iktatja.</w:t>
            </w:r>
          </w:p>
        </w:tc>
      </w:tr>
    </w:tbl>
    <w:p w14:paraId="58111CCA" w14:textId="77777777" w:rsidR="005329F3" w:rsidRPr="009212D2" w:rsidRDefault="005329F3" w:rsidP="00C4626F">
      <w:pPr>
        <w:autoSpaceDE/>
        <w:autoSpaceDN/>
        <w:rPr>
          <w:bCs/>
          <w:snapToGrid w:val="0"/>
          <w:sz w:val="22"/>
          <w:szCs w:val="22"/>
        </w:rPr>
      </w:pPr>
    </w:p>
    <w:p w14:paraId="6F9A3799" w14:textId="62ADF658" w:rsidR="000A555E" w:rsidRPr="009212D2" w:rsidRDefault="007242B5" w:rsidP="00C4626F">
      <w:pPr>
        <w:autoSpaceDE/>
        <w:autoSpaceDN/>
        <w:rPr>
          <w:rFonts w:eastAsia="Calibri"/>
          <w:sz w:val="22"/>
          <w:szCs w:val="22"/>
        </w:rPr>
      </w:pPr>
      <w:r w:rsidRPr="009212D2">
        <w:rPr>
          <w:rFonts w:eastAsia="Calibri"/>
          <w:bCs/>
          <w:sz w:val="22"/>
          <w:szCs w:val="22"/>
        </w:rPr>
        <w:t>Monoszló</w:t>
      </w:r>
      <w:r w:rsidR="00C4626F" w:rsidRPr="009212D2">
        <w:rPr>
          <w:rFonts w:eastAsia="Calibri"/>
          <w:sz w:val="22"/>
          <w:szCs w:val="22"/>
        </w:rPr>
        <w:t>, 202</w:t>
      </w:r>
      <w:r w:rsidR="009E3638" w:rsidRPr="009212D2">
        <w:rPr>
          <w:rFonts w:eastAsia="Calibri"/>
          <w:sz w:val="22"/>
          <w:szCs w:val="22"/>
        </w:rPr>
        <w:t>6</w:t>
      </w:r>
      <w:r w:rsidR="00E337C5" w:rsidRPr="009212D2">
        <w:rPr>
          <w:rFonts w:eastAsia="Calibri"/>
          <w:sz w:val="22"/>
          <w:szCs w:val="22"/>
        </w:rPr>
        <w:t>.</w:t>
      </w:r>
      <w:r w:rsidR="00070212" w:rsidRPr="009212D2">
        <w:rPr>
          <w:rFonts w:eastAsia="Calibri"/>
          <w:sz w:val="22"/>
          <w:szCs w:val="22"/>
        </w:rPr>
        <w:t xml:space="preserve"> </w:t>
      </w:r>
      <w:r w:rsidR="00393F6B" w:rsidRPr="009212D2">
        <w:rPr>
          <w:rFonts w:eastAsia="Calibri"/>
          <w:sz w:val="22"/>
          <w:szCs w:val="22"/>
        </w:rPr>
        <w:t>május</w:t>
      </w:r>
      <w:r w:rsidR="0057197F" w:rsidRPr="009212D2">
        <w:rPr>
          <w:rFonts w:eastAsia="Calibri"/>
          <w:sz w:val="22"/>
          <w:szCs w:val="22"/>
        </w:rPr>
        <w:t xml:space="preserve"> </w:t>
      </w:r>
      <w:r w:rsidR="0031193C" w:rsidRPr="009212D2">
        <w:rPr>
          <w:rFonts w:eastAsia="Calibri"/>
          <w:sz w:val="22"/>
          <w:szCs w:val="22"/>
        </w:rPr>
        <w:t>19</w:t>
      </w:r>
      <w:r w:rsidR="00393F6B" w:rsidRPr="009212D2">
        <w:rPr>
          <w:rFonts w:eastAsia="Calibri"/>
          <w:sz w:val="22"/>
          <w:szCs w:val="22"/>
        </w:rPr>
        <w:t>.</w:t>
      </w:r>
    </w:p>
    <w:p w14:paraId="4C1352EA" w14:textId="77777777" w:rsidR="005329F3" w:rsidRPr="009212D2" w:rsidRDefault="005329F3" w:rsidP="00C4626F">
      <w:pPr>
        <w:autoSpaceDE/>
        <w:autoSpaceDN/>
        <w:rPr>
          <w:rFonts w:eastAsia="Calibr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70212" w:rsidRPr="009212D2" w14:paraId="1F7F7949" w14:textId="77777777" w:rsidTr="00A94E24">
        <w:tc>
          <w:tcPr>
            <w:tcW w:w="4509" w:type="dxa"/>
          </w:tcPr>
          <w:p w14:paraId="23FE106D" w14:textId="77777777" w:rsidR="00C4626F" w:rsidRPr="009212D2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563" w:type="dxa"/>
          </w:tcPr>
          <w:p w14:paraId="64C8E463" w14:textId="7C0EDF9B" w:rsidR="00C4626F" w:rsidRPr="009212D2" w:rsidRDefault="007242B5" w:rsidP="00C4626F">
            <w:pPr>
              <w:autoSpaceDE/>
              <w:autoSpaceDN/>
              <w:jc w:val="center"/>
              <w:rPr>
                <w:rFonts w:eastAsia="Calibri" w:cs="Times New Roman"/>
                <w:b/>
                <w:sz w:val="22"/>
              </w:rPr>
            </w:pPr>
            <w:r w:rsidRPr="009212D2">
              <w:rPr>
                <w:rFonts w:eastAsia="Calibri" w:cs="Times New Roman"/>
                <w:b/>
                <w:sz w:val="22"/>
              </w:rPr>
              <w:t>Simon György</w:t>
            </w:r>
          </w:p>
          <w:p w14:paraId="09EE8C0D" w14:textId="77777777" w:rsidR="00C4626F" w:rsidRPr="009212D2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  <w:r w:rsidRPr="009212D2">
              <w:rPr>
                <w:rFonts w:eastAsia="Calibri" w:cs="Times New Roman"/>
                <w:sz w:val="22"/>
              </w:rPr>
              <w:t>polgármester</w:t>
            </w:r>
          </w:p>
        </w:tc>
      </w:tr>
    </w:tbl>
    <w:p w14:paraId="146334EE" w14:textId="189DB7BD" w:rsidR="00C4626F" w:rsidRPr="009212D2" w:rsidRDefault="00C4626F" w:rsidP="00C4626F">
      <w:pPr>
        <w:autoSpaceDE/>
        <w:autoSpaceDN/>
        <w:spacing w:after="160" w:line="259" w:lineRule="auto"/>
        <w:rPr>
          <w:bCs/>
          <w:snapToGrid w:val="0"/>
          <w:sz w:val="22"/>
          <w:szCs w:val="22"/>
        </w:rPr>
      </w:pPr>
      <w:r w:rsidRPr="009212D2">
        <w:rPr>
          <w:bCs/>
          <w:snapToGrid w:val="0"/>
          <w:sz w:val="22"/>
          <w:szCs w:val="22"/>
        </w:rPr>
        <w:br w:type="page"/>
      </w:r>
    </w:p>
    <w:p w14:paraId="4AE5C0CC" w14:textId="07B3E9F3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lastRenderedPageBreak/>
        <w:t>Monoszló Község Önkormányzata Képviselő-testületének .../.... (...) önkormányzati rendelete</w:t>
      </w:r>
    </w:p>
    <w:p w14:paraId="6B221F3F" w14:textId="77777777" w:rsidR="00A55F5A" w:rsidRPr="009212D2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t>a 2026. évi költségvetésről szóló 1/2026. (II.19.) önkormányzati rendelet módosításáról</w:t>
      </w:r>
    </w:p>
    <w:p w14:paraId="67BD846F" w14:textId="5E3617EA" w:rsidR="002265F9" w:rsidRPr="00A55F5A" w:rsidRDefault="002265F9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i/>
          <w:iCs/>
          <w:kern w:val="2"/>
          <w:sz w:val="22"/>
          <w:szCs w:val="22"/>
          <w:lang w:eastAsia="zh-CN" w:bidi="hi-IN"/>
        </w:rPr>
      </w:pPr>
      <w:r w:rsidRPr="009212D2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(tervezet)</w:t>
      </w:r>
    </w:p>
    <w:p w14:paraId="1715A0D6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33C7E96A" w14:textId="77777777" w:rsidR="00A55F5A" w:rsidRPr="00A55F5A" w:rsidRDefault="00A55F5A" w:rsidP="00A55F5A">
      <w:pPr>
        <w:suppressAutoHyphens/>
        <w:autoSpaceDE/>
        <w:autoSpaceDN/>
        <w:spacing w:before="12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17525FC7" w14:textId="77777777" w:rsidR="00A55F5A" w:rsidRPr="00A55F5A" w:rsidRDefault="00A55F5A" w:rsidP="00A55F5A">
      <w:pPr>
        <w:suppressAutoHyphens/>
        <w:autoSpaceDE/>
        <w:autoSpaceDN/>
        <w:spacing w:before="240" w:after="24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t>1. §</w:t>
      </w:r>
    </w:p>
    <w:p w14:paraId="4E3107B8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A 2026. évi költségvetésről szóló 1/2026. (II. 19.) önkormányzati rendelet 2. § (1) bekezdése helyébe a következő rendelkezés lép:</w:t>
      </w:r>
    </w:p>
    <w:p w14:paraId="4A02010C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„(1) A Képviselő-testület a 2026. évi költségvetését az alábbiak szerint határozza meg:</w:t>
      </w:r>
    </w:p>
    <w:p w14:paraId="49EF1614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a)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költségvetési bevételek 109 934 414 Ft,</w:t>
      </w:r>
    </w:p>
    <w:p w14:paraId="742EEC9B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b)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finanszírozási bevételek 44 906 909 Ft,</w:t>
      </w:r>
    </w:p>
    <w:p w14:paraId="4737F35D" w14:textId="77777777" w:rsidR="00A55F5A" w:rsidRPr="00A55F5A" w:rsidRDefault="00A55F5A" w:rsidP="00A55F5A">
      <w:pPr>
        <w:suppressAutoHyphens/>
        <w:autoSpaceDE/>
        <w:autoSpaceDN/>
        <w:ind w:left="980" w:hanging="40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ba)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ebből belső hiány összege/maradvány 44 906 909 Ft,</w:t>
      </w:r>
    </w:p>
    <w:p w14:paraId="488016C5" w14:textId="77777777" w:rsidR="00A55F5A" w:rsidRPr="00A55F5A" w:rsidRDefault="00A55F5A" w:rsidP="00A55F5A">
      <w:pPr>
        <w:suppressAutoHyphens/>
        <w:autoSpaceDE/>
        <w:autoSpaceDN/>
        <w:ind w:left="980" w:hanging="40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bb)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külső hiány összege 0 Ft,</w:t>
      </w:r>
    </w:p>
    <w:p w14:paraId="74F65130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c)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költségvetési működési célú kiadás 67 449 408 Ft,</w:t>
      </w:r>
    </w:p>
    <w:p w14:paraId="2895A589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d)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működési célú tartalékok 15 629 802 Ft,</w:t>
      </w:r>
    </w:p>
    <w:p w14:paraId="0FFC3F6E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e)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költségvetési felhalmozási célú kiadások 70 983 406 Ft,</w:t>
      </w:r>
    </w:p>
    <w:p w14:paraId="5B1A1D73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f)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költségvetési felhalmozási célú tartalékok 0 Ft,</w:t>
      </w:r>
    </w:p>
    <w:p w14:paraId="13E8B15A" w14:textId="77777777" w:rsidR="00A55F5A" w:rsidRPr="00A55F5A" w:rsidRDefault="00A55F5A" w:rsidP="00A55F5A">
      <w:pPr>
        <w:suppressAutoHyphens/>
        <w:autoSpaceDE/>
        <w:autoSpaceDN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g)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finanszírozási kiadások főösszege 778 707 Ft,</w:t>
      </w:r>
    </w:p>
    <w:p w14:paraId="60E884BD" w14:textId="77777777" w:rsidR="00A55F5A" w:rsidRPr="00A55F5A" w:rsidRDefault="00A55F5A" w:rsidP="00A55F5A">
      <w:pPr>
        <w:suppressAutoHyphens/>
        <w:autoSpaceDE/>
        <w:autoSpaceDN/>
        <w:spacing w:after="240"/>
        <w:ind w:left="580" w:hanging="56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i/>
          <w:iCs/>
          <w:kern w:val="2"/>
          <w:sz w:val="22"/>
          <w:szCs w:val="22"/>
          <w:lang w:eastAsia="zh-CN" w:bidi="hi-IN"/>
        </w:rPr>
        <w:t>h)</w:t>
      </w:r>
      <w:r w:rsidRPr="00A55F5A">
        <w:rPr>
          <w:rFonts w:eastAsia="Noto Serif CJK SC"/>
          <w:kern w:val="2"/>
          <w:sz w:val="22"/>
          <w:szCs w:val="22"/>
          <w:lang w:eastAsia="zh-CN" w:bidi="hi-IN"/>
        </w:rPr>
        <w:tab/>
        <w:t>bevételek és kiadások főösszege 154 841 323 Ft.”</w:t>
      </w:r>
    </w:p>
    <w:p w14:paraId="53392598" w14:textId="77777777" w:rsidR="00A55F5A" w:rsidRPr="00A55F5A" w:rsidRDefault="00A55F5A" w:rsidP="00A55F5A">
      <w:pPr>
        <w:suppressAutoHyphens/>
        <w:autoSpaceDE/>
        <w:autoSpaceDN/>
        <w:spacing w:before="240" w:after="24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t>2. §</w:t>
      </w:r>
    </w:p>
    <w:p w14:paraId="52641760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A 2026. évi költségvetésről szóló 1/2026. (II. 19.) önkormányzati rendelet 6. § (1) bekezdése helyébe a következő rendelkezés lép:</w:t>
      </w:r>
    </w:p>
    <w:p w14:paraId="64E1B1F0" w14:textId="77777777" w:rsidR="00A55F5A" w:rsidRPr="00A55F5A" w:rsidRDefault="00A55F5A" w:rsidP="00A55F5A">
      <w:pPr>
        <w:suppressAutoHyphens/>
        <w:autoSpaceDE/>
        <w:autoSpaceDN/>
        <w:spacing w:before="240" w:after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„(1) Az Önkormányzat a kiadások között 15 629 802 Ft tartalékot állapít meg a 6. melléklet szerint.”</w:t>
      </w:r>
    </w:p>
    <w:p w14:paraId="41742BE3" w14:textId="77777777" w:rsidR="00A55F5A" w:rsidRPr="00A55F5A" w:rsidRDefault="00A55F5A" w:rsidP="00A55F5A">
      <w:pPr>
        <w:suppressAutoHyphens/>
        <w:autoSpaceDE/>
        <w:autoSpaceDN/>
        <w:spacing w:before="240" w:after="24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t>3. §</w:t>
      </w:r>
    </w:p>
    <w:p w14:paraId="20C48C4B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(1) A 2026. évi költségvetésről szóló 1/2026. (II. 19.) önkormányzati rendelet 1. melléklete helyébe az 1. melléklet lép.</w:t>
      </w:r>
    </w:p>
    <w:p w14:paraId="2F46D125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(2) A 2026. évi költségvetésről szóló 1/2026. (II. 19.) önkormányzati rendelet 2. melléklete helyébe a 2. melléklet lép.</w:t>
      </w:r>
    </w:p>
    <w:p w14:paraId="4AD23F40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(3) A 2026. évi költségvetésről szóló 1/2026. (II. 19.) önkormányzati rendelet 3. melléklete helyébe a 3. melléklet lép.</w:t>
      </w:r>
    </w:p>
    <w:p w14:paraId="7ED146AC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(4) A 2026. évi költségvetésről szóló 1/2026. (II. 19.) önkormányzati rendelet 4. melléklete helyébe a 4. melléklet lép.</w:t>
      </w:r>
    </w:p>
    <w:p w14:paraId="3D913F2D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lastRenderedPageBreak/>
        <w:t>(5) A 2026. évi költségvetésről szóló 1/2026. (II. 19.) önkormányzati rendelet 5. melléklete helyébe az 5. melléklet lép.</w:t>
      </w:r>
    </w:p>
    <w:p w14:paraId="08318395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(6) A 2026. évi költségvetésről szóló 1/2026. (II. 19.) önkormányzati rendelet 6. melléklete helyébe a 6. melléklet lép.</w:t>
      </w:r>
    </w:p>
    <w:p w14:paraId="6E91A39F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(7) A 2026. évi költségvetésről szóló 1/2026. (II. 19.) önkormányzati rendelet 7. melléklete helyébe a 7. melléklet lép.</w:t>
      </w:r>
    </w:p>
    <w:p w14:paraId="643F0950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(8) A 2026. évi költségvetésről szóló 1/2026. (II. 19.) önkormányzati rendelet 9. melléklete helyébe a 8. melléklet lép.</w:t>
      </w:r>
    </w:p>
    <w:p w14:paraId="61553A52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(9) A 2026. évi költségvetésről szóló 1/2026. (II. 19.) önkormányzati rendelet 10. melléklete helyébe a 9. melléklet lép.</w:t>
      </w:r>
    </w:p>
    <w:p w14:paraId="1DAB4A16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(10) A 2026. évi költségvetésről szóló 1/2026. (II. 19.) önkormányzati rendelet 11. melléklete helyébe a 10. melléklet lép.</w:t>
      </w:r>
    </w:p>
    <w:p w14:paraId="4F45EFDB" w14:textId="77777777" w:rsidR="00A55F5A" w:rsidRPr="00A55F5A" w:rsidRDefault="00A55F5A" w:rsidP="00A55F5A">
      <w:pPr>
        <w:suppressAutoHyphens/>
        <w:autoSpaceDE/>
        <w:autoSpaceDN/>
        <w:spacing w:before="240" w:after="240"/>
        <w:jc w:val="center"/>
        <w:rPr>
          <w:rFonts w:eastAsia="Noto Serif CJK SC"/>
          <w:b/>
          <w:bCs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b/>
          <w:bCs/>
          <w:kern w:val="2"/>
          <w:sz w:val="22"/>
          <w:szCs w:val="22"/>
          <w:lang w:eastAsia="zh-CN" w:bidi="hi-IN"/>
        </w:rPr>
        <w:t>4. §</w:t>
      </w:r>
    </w:p>
    <w:p w14:paraId="459A929C" w14:textId="77777777" w:rsidR="00A55F5A" w:rsidRPr="009212D2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  <w:r w:rsidRPr="00A55F5A">
        <w:rPr>
          <w:rFonts w:eastAsia="Noto Serif CJK SC"/>
          <w:kern w:val="2"/>
          <w:sz w:val="22"/>
          <w:szCs w:val="22"/>
          <w:lang w:eastAsia="zh-CN" w:bidi="hi-IN"/>
        </w:rPr>
        <w:t>Ez a rendelet a kihirdetését követő napon lép hatályba.</w:t>
      </w:r>
    </w:p>
    <w:p w14:paraId="0BDDD250" w14:textId="77777777" w:rsidR="00A55F5A" w:rsidRPr="009212D2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</w:p>
    <w:p w14:paraId="39AFCE0F" w14:textId="77777777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2880F5BC" w14:textId="757EE489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  <w:r w:rsidRPr="009212D2">
        <w:rPr>
          <w:rFonts w:eastAsia="Noto Sans CJK SC Regular"/>
          <w:kern w:val="2"/>
          <w:sz w:val="22"/>
          <w:szCs w:val="22"/>
          <w:lang w:eastAsia="zh-CN" w:bidi="hi-IN"/>
        </w:rPr>
        <w:t>Monoszló, 2026. május ….</w:t>
      </w:r>
    </w:p>
    <w:p w14:paraId="765FF06E" w14:textId="77777777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5997A292" w14:textId="77777777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2944A98F" w14:textId="77777777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4A29A9B7" w14:textId="77777777" w:rsidR="00A55F5A" w:rsidRPr="009212D2" w:rsidRDefault="00A55F5A" w:rsidP="00A55F5A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5F5A" w:rsidRPr="009212D2" w14:paraId="43C08CD9" w14:textId="77777777" w:rsidTr="00F3419E">
        <w:tc>
          <w:tcPr>
            <w:tcW w:w="4531" w:type="dxa"/>
          </w:tcPr>
          <w:p w14:paraId="3B60B85C" w14:textId="77777777" w:rsidR="00A55F5A" w:rsidRPr="009212D2" w:rsidRDefault="00A55F5A" w:rsidP="00F3419E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9212D2">
              <w:rPr>
                <w:rFonts w:eastAsia="Noto Sans CJK SC Regular"/>
                <w:b/>
                <w:bCs/>
                <w:kern w:val="2"/>
                <w:lang w:eastAsia="zh-CN" w:bidi="hi-IN"/>
              </w:rPr>
              <w:t>Simon György</w:t>
            </w:r>
          </w:p>
          <w:p w14:paraId="088D63F6" w14:textId="77777777" w:rsidR="00A55F5A" w:rsidRPr="009212D2" w:rsidRDefault="00A55F5A" w:rsidP="00F3419E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9212D2">
              <w:rPr>
                <w:rFonts w:eastAsia="Noto Sans CJK SC Regular"/>
                <w:kern w:val="2"/>
                <w:lang w:eastAsia="zh-CN" w:bidi="hi-IN"/>
              </w:rPr>
              <w:t>polgármester</w:t>
            </w:r>
          </w:p>
        </w:tc>
        <w:tc>
          <w:tcPr>
            <w:tcW w:w="4531" w:type="dxa"/>
          </w:tcPr>
          <w:p w14:paraId="3340933C" w14:textId="77777777" w:rsidR="00A55F5A" w:rsidRPr="009212D2" w:rsidRDefault="00A55F5A" w:rsidP="00F3419E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9212D2">
              <w:rPr>
                <w:rFonts w:eastAsia="Noto Sans CJK SC Regular"/>
                <w:b/>
                <w:bCs/>
                <w:kern w:val="2"/>
                <w:lang w:eastAsia="zh-CN" w:bidi="hi-IN"/>
              </w:rPr>
              <w:t>dr. Varga Viktória</w:t>
            </w:r>
          </w:p>
          <w:p w14:paraId="4F5D277C" w14:textId="77777777" w:rsidR="00A55F5A" w:rsidRPr="009212D2" w:rsidRDefault="00A55F5A" w:rsidP="00F3419E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9212D2">
              <w:rPr>
                <w:rFonts w:eastAsia="Noto Sans CJK SC Regular"/>
                <w:kern w:val="2"/>
                <w:lang w:eastAsia="zh-CN" w:bidi="hi-IN"/>
              </w:rPr>
              <w:t>jegyző</w:t>
            </w:r>
          </w:p>
        </w:tc>
      </w:tr>
    </w:tbl>
    <w:p w14:paraId="4CE841A4" w14:textId="77777777" w:rsidR="00A55F5A" w:rsidRPr="009212D2" w:rsidRDefault="00A55F5A" w:rsidP="00A55F5A">
      <w:pPr>
        <w:suppressAutoHyphens/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71C8A6B1" w14:textId="77777777" w:rsidR="00A55F5A" w:rsidRPr="009212D2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sz w:val="22"/>
          <w:szCs w:val="22"/>
          <w:lang w:eastAsia="zh-CN" w:bidi="hi-IN"/>
        </w:rPr>
      </w:pPr>
    </w:p>
    <w:p w14:paraId="63CBAB01" w14:textId="77777777" w:rsidR="00A55F5A" w:rsidRPr="002265F9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lang w:eastAsia="zh-CN" w:bidi="hi-IN"/>
        </w:rPr>
      </w:pPr>
    </w:p>
    <w:p w14:paraId="2E56ED20" w14:textId="77777777" w:rsidR="00A55F5A" w:rsidRPr="002265F9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lang w:eastAsia="zh-CN" w:bidi="hi-IN"/>
        </w:rPr>
      </w:pPr>
    </w:p>
    <w:p w14:paraId="490F716F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lang w:eastAsia="zh-CN" w:bidi="hi-IN"/>
        </w:rPr>
        <w:sectPr w:rsidR="00A55F5A" w:rsidRPr="00A55F5A" w:rsidSect="002265F9">
          <w:footerReference w:type="even" r:id="rId8"/>
          <w:footerReference w:type="default" r:id="rId9"/>
          <w:headerReference w:type="first" r:id="rId10"/>
          <w:footerReference w:type="first" r:id="rId11"/>
          <w:pgSz w:w="11906" w:h="16668"/>
          <w:pgMar w:top="1473" w:right="1077" w:bottom="1474" w:left="1077" w:header="340" w:footer="794" w:gutter="0"/>
          <w:cols w:space="708"/>
          <w:formProt w:val="0"/>
          <w:docGrid w:linePitch="600" w:charSpace="32768"/>
        </w:sectPr>
      </w:pPr>
    </w:p>
    <w:p w14:paraId="707F9719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69D489DF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1. melléklet az .../... . (... . ... .) önkormányzati rendelethez</w:t>
      </w:r>
    </w:p>
    <w:p w14:paraId="19BA3084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1. melléklet az 1/2026. (II. 19.) önkormányzati rendelethez</w:t>
      </w:r>
    </w:p>
    <w:p w14:paraId="16E3FF23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682"/>
        <w:gridCol w:w="3699"/>
        <w:gridCol w:w="974"/>
        <w:gridCol w:w="973"/>
        <w:gridCol w:w="1071"/>
        <w:gridCol w:w="876"/>
        <w:gridCol w:w="1071"/>
      </w:tblGrid>
      <w:tr w:rsidR="00A55F5A" w:rsidRPr="00A55F5A" w14:paraId="417C702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AA9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65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2A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07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6E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E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E9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59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G</w:t>
            </w:r>
          </w:p>
        </w:tc>
      </w:tr>
      <w:tr w:rsidR="00A55F5A" w:rsidRPr="00A55F5A" w14:paraId="437D875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B3A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EB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Rovat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D7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32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20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08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62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1B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Államigazgatási feladatok előirányzata</w:t>
            </w:r>
          </w:p>
        </w:tc>
      </w:tr>
      <w:tr w:rsidR="00A55F5A" w:rsidRPr="00A55F5A" w14:paraId="648A8DB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FDD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5C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BF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F8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12 525 646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79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12 525 646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37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12 525 646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D8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6A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8B88B3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E60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2D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26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4E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A5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3C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94E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52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BC227F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827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A4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84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Települési önkormányzatok szociális gyermekjóléti és gyermekétkeztetési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D1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8 279 716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45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8 279 716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EE7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8 279 716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29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2E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C6E6517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59C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8E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72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12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3 665 426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FF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3 665 426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6A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3 665 426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25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28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2F2B97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074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47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DA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5C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55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0B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3C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11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4A4B83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25B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8D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A5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Elszámolásból származó bevétel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96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AC5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E8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D6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B2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FDFA47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502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90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6D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3A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39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90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61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77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8F164B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B20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FB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18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97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3F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34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43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EF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9975C4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F37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8D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16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9B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BE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02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22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B8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06C269D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A7E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CE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D4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99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6B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03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31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F0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7518A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1BF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B9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7E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32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B2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FD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75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ED2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2A401DD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D76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F2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60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79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1E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6E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2D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14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238529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37D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90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47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65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BC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3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B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EC1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B749897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976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A3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B211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A4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FB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C5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FC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4E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B5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B36D9B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BBD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D8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BB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01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73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FE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AE7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2C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F386E8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B79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F6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FD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B6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44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EB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FC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55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96F686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A31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25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CF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EC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91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B5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A8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C5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FA5D020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622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56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8D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7C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43 050 349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8A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AA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FE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7A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EDEFA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3F6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lastRenderedPageBreak/>
              <w:t>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36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65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C9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43 050 349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23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EA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9C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62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8D8DDB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BFC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04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5F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5B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F3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6F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9F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59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9BD475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C90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6A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1E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54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18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19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9E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B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1056C6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05C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A0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96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7B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9B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91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1F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27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2693CB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037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66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7D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C6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8C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21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A0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4A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F8022A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38C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69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0F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E4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81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41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51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AE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44F128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661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2D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CE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C1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9 050 000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15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9 050 000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7B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9 050 000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09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C9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4BD3C6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2EA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5D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5E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86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702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B7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E5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B2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9EFF3C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823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94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6A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88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9D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54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EC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68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BC2DE2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AEE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AC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1E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7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BE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F7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69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5E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D3BF88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DBA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93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E2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F7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19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19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0F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D5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2AA102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BCD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93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3C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81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FD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89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F3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33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E5BE07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CC4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1E5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68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53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A2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D4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03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BA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30DB46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2F6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99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B361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F8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49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07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4D2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B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EB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2BC62C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65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81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18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20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7D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71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35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2E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2B69AA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A7E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69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1E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7E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73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E0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3B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CE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23F99B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411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58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55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53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35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11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1B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52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2795FD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9C0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B7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C4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D8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77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5F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B1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79C0880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DF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4B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EA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DA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88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77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D8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B4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1F7DCC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1C2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9F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76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2BE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AD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3D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4B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C5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7FC20F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E97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AF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EA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7B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27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8D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DB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7A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52CCE2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454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5C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4A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57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0C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E0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5F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59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591FA4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E92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98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E8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5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A0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45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A8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EE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A56C87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9DC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E4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B4082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19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1D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F5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3D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50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3A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AD6D588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7AA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5B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49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Kamatbevételek és más nyereségjellegű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4A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92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E1E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E2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9C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F4E3C3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A9E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17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E5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EF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A4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47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59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1F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08766BD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2BB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8B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88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B6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41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C5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6B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FD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3F7F57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2DC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68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A9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1DA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8C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AF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24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A4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1433DB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DC1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82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E8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6E5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4C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CF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65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3D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7CEDDA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608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01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B411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9D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3B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C7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B4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D9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6D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BD38BC0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C19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50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13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C5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11 750 350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E2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11 770 350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E9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170 350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DF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66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4B7BAF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2EC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3C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44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C2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7A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C6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F0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33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3E16796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C58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B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66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9D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42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74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6F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B7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0126FE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B84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D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A5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ED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A1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F1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39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9B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3D61CD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2FF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91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67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7E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CC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ED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89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C2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63A9E7D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DD0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CC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FF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9F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4B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E0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3C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FC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8F50658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D90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F3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0A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F7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B6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1F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8A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B7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A10267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350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76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E3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73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07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D7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4F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F4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8CD5AE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321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lastRenderedPageBreak/>
              <w:t>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8E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FD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21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88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59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847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B5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D4B7EF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48A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CD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00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7B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3B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FA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CC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BD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B47481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5BA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65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8D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24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04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60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F0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9F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42DC8B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80D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17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35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FD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CB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5F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EB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97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02075DE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505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68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3E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7C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18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48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67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15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B319E0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7A6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701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4F2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EC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5F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09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9F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58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51FFF2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5D9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19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9E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B3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55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C4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9C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D0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07673B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DE0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4C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EB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F2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D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18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00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1A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7AF535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A3C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D0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B74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00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0F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C9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342 927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05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342 927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D8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01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20E494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890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48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91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71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CD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FD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62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A8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0714FD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B54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58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38C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F1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7E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50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ED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8C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B109D3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6BC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A3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9E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53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94 421 487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55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109 934 414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FE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98 334 414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AC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30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25969EE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B12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EA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0A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21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14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24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56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9F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A2B20E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C63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4E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DD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EA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F8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46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F6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93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B095D8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998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B9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342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30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D1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98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05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09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522685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273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F4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2B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52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54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295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5A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4C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EE1523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F6D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7D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76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9C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A5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89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72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83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077EBA6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337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3A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C1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31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29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DC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B2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27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197CA6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0CA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67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88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4F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FA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96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93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5C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331FD7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335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E9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E7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14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73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97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7A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03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821D46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AD8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1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8F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A9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7A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EC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1E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F3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076541F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A75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D3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20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E1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29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18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4D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39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CD5CA9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28B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CD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B3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4A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F0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D6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F0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9C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EC69F8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67B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54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4F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62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7B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B3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0A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49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0ACC49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94D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44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F7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8C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85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C2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05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F12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B25193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3AD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02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80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FA2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10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FA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9B5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56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E283A0B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D88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9D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B5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A6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EE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88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AD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9C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327138C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7EA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B1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27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Lekötött bankbetétek megszüntetése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0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19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38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FE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01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6B031F2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0D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lastRenderedPageBreak/>
              <w:t>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EAC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9D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5C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9D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36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977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4B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10C15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BB9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41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F9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Hosszú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61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06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CF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C2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29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88F461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7B5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CC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72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Rövid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E5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4A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6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F1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94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6820166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702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1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FC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66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3E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D5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3E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41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AD09D28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69C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4C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02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37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AD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6E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28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11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1A106E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FF1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F7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DA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3A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83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1F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37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25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ED25C5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E0C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EF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DE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E8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9E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D3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31C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55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405A1EC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B26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A9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1CB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EF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87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CD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A9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37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1C19FA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8A8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A5A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CEA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D8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E9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56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6D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B8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7E06CA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F4A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97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DF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48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6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D8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9E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B9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51EA9DE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904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91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FA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63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AB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9B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1F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20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E0434D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8A9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37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5E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38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DE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4F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BE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B5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36F86D8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A1E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E7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38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Váltóbevételek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95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8B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21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7F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24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B364D30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D5A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13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E0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E6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5A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2A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F3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7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416515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371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D1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A5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Bevételek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7C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139 328 396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7B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68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143 241 323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26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6D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</w:tbl>
    <w:p w14:paraId="35CFB065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7BAEDD64" w14:textId="77777777" w:rsidR="00A55F5A" w:rsidRPr="00A55F5A" w:rsidRDefault="00A55F5A" w:rsidP="00A55F5A">
      <w:pPr>
        <w:suppressAutoHyphens/>
        <w:autoSpaceDE/>
        <w:autoSpaceDN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7E704933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2. melléklet az .../... . (... . ... .) önkormányzati rendelethez</w:t>
      </w:r>
    </w:p>
    <w:p w14:paraId="34B51DBE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2. melléklet az 1/2026. (II. 19.) önkormányzati rendelethez</w:t>
      </w:r>
    </w:p>
    <w:p w14:paraId="2342D160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584"/>
        <w:gridCol w:w="3309"/>
        <w:gridCol w:w="1071"/>
        <w:gridCol w:w="1266"/>
        <w:gridCol w:w="1070"/>
        <w:gridCol w:w="1071"/>
        <w:gridCol w:w="1169"/>
      </w:tblGrid>
      <w:tr w:rsidR="00A55F5A" w:rsidRPr="00A55F5A" w14:paraId="095A150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11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6DB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52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F1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35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B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D8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D6B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G</w:t>
            </w:r>
          </w:p>
        </w:tc>
      </w:tr>
      <w:tr w:rsidR="00A55F5A" w:rsidRPr="00A55F5A" w14:paraId="1D203EB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92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B8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Rovat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3E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6E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75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76B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77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D8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Államigazgatási feladatok előirányzata</w:t>
            </w:r>
          </w:p>
        </w:tc>
      </w:tr>
      <w:tr w:rsidR="00A55F5A" w:rsidRPr="00A55F5A" w14:paraId="17C8EED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6E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FE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B0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B0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14 530 000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24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14 530 000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EF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11 596 000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D2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2 934 000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8D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95311B0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A5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CD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82E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13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49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1E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557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C9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25BCCA9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4F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FA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B2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85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5F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1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8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9A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AF40F3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62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29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54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CD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E8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A2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23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A9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82E7A1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16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1A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D7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CC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39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F3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85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39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4FB817D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E4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9B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01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52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DE5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C5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AA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1A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669DEC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67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86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DF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C8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468 000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FA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468 000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C9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59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A7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9099045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1B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19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62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0F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AE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C0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0E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AC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B0D767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723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AF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F8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58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D3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12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8F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E3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C040E0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A9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4B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43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FB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54B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12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3A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B5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5C526D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A4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A4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CF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36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9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28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DC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E9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5B5967D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8E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2A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78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E4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10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BF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43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6D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96B09BD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2FA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06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CC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DF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5C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E3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14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9F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9CAF809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79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7F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D6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48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15 308 000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54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15 308 000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42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12 266 000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2E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3 042 000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F0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5454B6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4D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7E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9A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F9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21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A4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76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DE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BEB4ED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95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98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K1221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92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50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C4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6C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CE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BB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4715E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D9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B7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K1231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50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9A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5C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9B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6B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AA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B466C7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9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81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ED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16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10 300 000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17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10 334 000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57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10 334 000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CA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9B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ADB4C3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2A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47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77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6F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25 642 000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F1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22 600 000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F6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3 042 000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1C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81913A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21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54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DB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96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13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1D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3 045 000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E9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420 000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6C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FBAB6A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1F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F9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K3111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CD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4A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54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C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29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A5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F9E1A40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04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lastRenderedPageBreak/>
              <w:t>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08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K3121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19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D4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1 655 000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E3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1 655 000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5F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1 570 000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12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0F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D166FA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C1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74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K3131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2D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89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7 700 000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6D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7 700 000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0A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A0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7 000 000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FD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AB957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3B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E5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E1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93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9 355 000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0B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9 355 000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1F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C0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7 085 000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A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F1D1CF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FF1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1C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K3211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93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96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13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C3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F5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32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700411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36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CA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K3221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5E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F8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6B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4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B9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21A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35C18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CD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13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F2B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0B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294 000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0B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294 000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09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38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C9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40F617F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93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0E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50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Közüzemi díjak villany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D8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1 875 000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AD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1 875 000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5E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979 000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FA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896 000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D9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C2C9DF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2F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52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F5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Közüzemi díjak gáz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31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1 334 000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17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1 334 000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72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1 334 000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69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FC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54FE5B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25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611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4D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Közüzemi díjak víz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42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C8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36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258 000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E9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6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BE44BE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5F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CB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D1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3D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E8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9F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2B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30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F931D5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4C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5A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3E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0F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A1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56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92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34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E2F05D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7E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43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9D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7B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1 398 000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AA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1 398 000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5D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1 288 000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E5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6B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DD502B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41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8C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3C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BA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56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20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95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07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AB0DBD5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78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8C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54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F1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CF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87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77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C4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2716C4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4C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87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D3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AC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13 197 000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C8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13 197 000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64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13 137 000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31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77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64B85FF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3B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87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C1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06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18 082 000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91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18 112 000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3C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16 996 000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3C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1 116 000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3CE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0EDAEA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48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A1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11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60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30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E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BA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96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2AEEB4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94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B0D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96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72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4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E7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5F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00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F36DD01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75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B6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38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C3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D5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30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EE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BE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A75C59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62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F5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95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59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4 534 000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1F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4 534 000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F9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3 064 000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BD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1 470 000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9B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BF65C0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93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B3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K3521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96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A4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AC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C4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-100 000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23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A9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BC3E98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09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4E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56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B7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C7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76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AD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67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CBCB28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71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88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57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AD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4C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1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09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6B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083DE45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40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F0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K3551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D1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BF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76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B1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07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36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ADD643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AB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BF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A2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33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4 619 000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3C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4 634 000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54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2 999 000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22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1 635 000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3B1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A939BD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1B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9A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BD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30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97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32 395 000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58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22 454 000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85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9 941 000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79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86AC15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75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lastRenderedPageBreak/>
              <w:t>47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52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2F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26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29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E1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99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AE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DB97D5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2A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9E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93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29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F8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49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4C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69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05BC23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6C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2F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K471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8B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C8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75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9B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73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B7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9DA68D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23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35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K481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6E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23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6C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41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44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AF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28D6C4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30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0F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BD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AC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40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95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D6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32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3A0FCA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01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0B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K5021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5C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Helyi Önkormányzatok előző évi elszámolásából származó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8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7A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DA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4D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B6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F7250D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47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E9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K5061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25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15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7E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5 287 408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4D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5 287 408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0B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BE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3E3EDB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4B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C4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B2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91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DE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71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79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45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6B6DE39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D4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8E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39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AF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16 900 653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B1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15 629 802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59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15 629 802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D8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9B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C8DBB86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1D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CD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6D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C3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23 900 653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3F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65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F6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77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13E08C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E2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1F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K611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9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B5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66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43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05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59D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C5B817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0C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5E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K621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6E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35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58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46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F7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B4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CB0598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AE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E3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92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06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F1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A4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1D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FF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B457A38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9F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D9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CD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FC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26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14 901 866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3F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14 901 866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2C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85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BE01FC7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85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BF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3C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66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6B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46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35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89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DF3E9B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D7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E6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K671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0B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36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01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4 015 504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AD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3 940 504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B1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8B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391668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87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A6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C3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00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23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9F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18 842 370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62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65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1C7317C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BC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80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K711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91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Ingatlanok felújítása- út, épület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5A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08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41 021 370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84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41 021 370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4D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9D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CC75F6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3B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6E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1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14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82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EA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71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AE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0D7C4BF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09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01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9C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89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1E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24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33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9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42AF76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9C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E4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K741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B8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BE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24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11 044 666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B6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11 044 666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DA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FB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A2428A3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2A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60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F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B4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ED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EB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D2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A5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1FE51D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AD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B8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E8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EB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4F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E1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BB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65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2B4275B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54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C4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60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C4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2B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3B3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9E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4F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A79E80D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AD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8A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K89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34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B2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04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E6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A4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62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E5BB28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20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95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30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2D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A3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8F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23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60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DF0763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14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lastRenderedPageBreak/>
              <w:t>100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5B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06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64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138 549 689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1A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154 062 616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8F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140 584 616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91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13 478 000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D9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B27C8B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47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3D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49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36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2C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26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52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C5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39E905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43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FE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19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D9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90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B4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9DB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60C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72491B2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BE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B7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7D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D1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22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A3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BE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87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1DC3F25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4F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9D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K9141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57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81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BD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61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19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57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08B0E4F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47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C4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26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Tulajdonosi kölcsönök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637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6E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12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E6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C3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4D1C210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9C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97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D4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D5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06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7A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3A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F9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7D7E450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BE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64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26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F2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DD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54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44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3B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598AD7A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C0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67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Váltókiadások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44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10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15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95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05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48A1AB1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F86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CA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B7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93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B9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EA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19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70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AA73454" w14:textId="77777777" w:rsidTr="00F3419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C2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5C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9A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6AE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139 328 396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51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02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141 363 323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2C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13 478 000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F8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</w:tbl>
    <w:p w14:paraId="0B8F6285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16C3404A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5B8624A8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3. melléklet az .../... . (... . ... .) önkormányzati rendelethez</w:t>
      </w:r>
    </w:p>
    <w:p w14:paraId="44392FB3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3. melléklet az 1/2026. (II. 19.) önkormányzati rendelethez</w:t>
      </w:r>
    </w:p>
    <w:p w14:paraId="60E7CABB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337"/>
        <w:gridCol w:w="1557"/>
        <w:gridCol w:w="1363"/>
        <w:gridCol w:w="1752"/>
        <w:gridCol w:w="1071"/>
        <w:gridCol w:w="1169"/>
      </w:tblGrid>
      <w:tr w:rsidR="00A55F5A" w:rsidRPr="00A55F5A" w14:paraId="531ABF18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469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125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D85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418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62D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653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AEA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A55F5A" w:rsidRPr="00A55F5A" w14:paraId="57B10B64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E7E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E0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24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E1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4E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96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42D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</w:tr>
      <w:tr w:rsidR="00A55F5A" w:rsidRPr="00A55F5A" w14:paraId="28083AF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CF7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2E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egyenleg</w:t>
            </w:r>
          </w:p>
        </w:tc>
      </w:tr>
      <w:tr w:rsidR="00A55F5A" w:rsidRPr="00A55F5A" w14:paraId="105A1E0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2E0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B3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04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BD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98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E3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25 608 000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3E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25 642 000</w:t>
            </w:r>
          </w:p>
        </w:tc>
      </w:tr>
      <w:tr w:rsidR="00A55F5A" w:rsidRPr="00A55F5A" w14:paraId="61AFA211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FF7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DE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14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CE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8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66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62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</w:tr>
      <w:tr w:rsidR="00A55F5A" w:rsidRPr="00A55F5A" w14:paraId="043BC880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BE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FB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A3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27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03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CB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12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32 395 000</w:t>
            </w:r>
          </w:p>
        </w:tc>
      </w:tr>
      <w:tr w:rsidR="00A55F5A" w:rsidRPr="00A55F5A" w14:paraId="20FBCCE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96A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D7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5B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11 750 350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2F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11 770 350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B7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74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7B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</w:tr>
      <w:tr w:rsidR="00A55F5A" w:rsidRPr="00A55F5A" w14:paraId="0E1D4B70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2E7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20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F2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80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A8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39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EC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CD5C289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C64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78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BA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42 739 408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11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43 082 335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90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FD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23 900 653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74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</w:tr>
      <w:tr w:rsidR="00A55F5A" w:rsidRPr="00A55F5A" w14:paraId="3020D074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0F2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68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9B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5B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7B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7B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E7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</w:tr>
      <w:tr w:rsidR="00A55F5A" w:rsidRPr="00A55F5A" w14:paraId="6CEBF2BE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C35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9C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72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94 110 546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28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94 523 473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7E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62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85 983 653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69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83 857 917</w:t>
            </w:r>
          </w:p>
        </w:tc>
      </w:tr>
      <w:tr w:rsidR="00A55F5A" w:rsidRPr="00A55F5A" w14:paraId="70B849F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5AA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C8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FF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2E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0F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8 126 893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75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10 665 556</w:t>
            </w:r>
          </w:p>
        </w:tc>
      </w:tr>
      <w:tr w:rsidR="00A55F5A" w:rsidRPr="00A55F5A" w14:paraId="7A2071F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CA0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D4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egyenleg</w:t>
            </w:r>
          </w:p>
        </w:tc>
      </w:tr>
      <w:tr w:rsidR="00A55F5A" w:rsidRPr="00A55F5A" w14:paraId="5629DAB7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C58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A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07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43 050 349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BA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1A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DA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16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</w:tr>
      <w:tr w:rsidR="00A55F5A" w:rsidRPr="00A55F5A" w14:paraId="0C1963F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7E5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A9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A6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B5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D5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Felújítások út,épület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79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74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</w:tr>
      <w:tr w:rsidR="00A55F5A" w:rsidRPr="00A55F5A" w14:paraId="56CE5F2E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7E3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91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B5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BD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43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AC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A8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63B98F9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3AB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FB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költségvetési bevételek pénzmaradványból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79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28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FF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68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B0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61E172B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468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5F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61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2 167 501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BD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1 824 574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04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CF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E8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C5CF403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AF4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FF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2C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45 217 850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A3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60 317 850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F4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8F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52 566 036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BB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70 983 406</w:t>
            </w:r>
          </w:p>
        </w:tc>
      </w:tr>
      <w:tr w:rsidR="00A55F5A" w:rsidRPr="00A55F5A" w14:paraId="1B096F2E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F0C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EC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99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3F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14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-7 348 186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43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-10 665 556</w:t>
            </w:r>
          </w:p>
        </w:tc>
      </w:tr>
      <w:tr w:rsidR="00A55F5A" w:rsidRPr="00A55F5A" w14:paraId="3C9D3954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092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2E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19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139 328 396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A4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24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7B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138 549 689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3D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</w:tr>
    </w:tbl>
    <w:p w14:paraId="76AD10AC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6865896C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1A55E6A7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4. melléklet az .../... . (... . ... .) önkormányzati rendelethez</w:t>
      </w:r>
    </w:p>
    <w:p w14:paraId="6C7E5627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4. melléklet az 1/2026. (II. 19.) önkormányzati rendelethez</w:t>
      </w:r>
    </w:p>
    <w:p w14:paraId="45BC0CEE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3214"/>
        <w:gridCol w:w="1070"/>
        <w:gridCol w:w="1071"/>
        <w:gridCol w:w="1266"/>
        <w:gridCol w:w="1266"/>
        <w:gridCol w:w="1363"/>
      </w:tblGrid>
      <w:tr w:rsidR="00A55F5A" w:rsidRPr="00A55F5A" w14:paraId="1192909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DC8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02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D3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1A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58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16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F8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A55F5A" w:rsidRPr="00A55F5A" w14:paraId="238BBF9F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EAF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A2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FF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Nettó összeg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C3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54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Bruttó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ED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Adósságot keletkeztető ügylet megkötésének szükségessége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26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Adósságot keletkeztető ügylet kormányzati engedélyhez való kötöttsége</w:t>
            </w:r>
          </w:p>
        </w:tc>
      </w:tr>
      <w:tr w:rsidR="00A55F5A" w:rsidRPr="00A55F5A" w14:paraId="198E685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0E0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FA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játszótér építés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37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14 501 866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37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3 915 504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17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18 417 370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F2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A9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34134E18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DF7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A6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bútor beszerzés faluház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69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DC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0A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68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51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08E80ABF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AEA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4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79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14 901 866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78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4 015 504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7E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37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8C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01958900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F84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CE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Közvilágítás korszerűsítése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FE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15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967 895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D5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4 667 895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F7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08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233E4001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861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F1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Járda felújítás Magyar Falu Program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BD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4 470 750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2A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1 207 103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C9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5 677 853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61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54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1DFD965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300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F8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Monoszló- Zánka külterületi út fejlesztése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01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32 850 620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70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8 869 668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ED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41 720 288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21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6B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nem</w:t>
            </w:r>
          </w:p>
        </w:tc>
      </w:tr>
      <w:tr w:rsidR="00A55F5A" w:rsidRPr="00A55F5A" w14:paraId="156C9F3A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00A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71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33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41 021 370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F1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11 044 666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75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43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34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21F66C33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276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37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 és felújítások összesen: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22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55 923 237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D7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15 060 169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B5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70 983 406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D8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52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nem</w:t>
            </w:r>
          </w:p>
        </w:tc>
      </w:tr>
      <w:tr w:rsidR="00A55F5A" w:rsidRPr="00A55F5A" w14:paraId="0ED88E14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9E0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EA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EC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E2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45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BB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C0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38D9ECB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4A2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0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támogatásértékű kiadás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CB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0B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1F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AB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2F9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12CB4BF1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B972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19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kölcsön nyújtása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D6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06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4B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12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5B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0A99F708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17A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E1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kiadások összesen: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E3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55 923 237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8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15 060 169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05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70 983 406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98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B8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4FA6A07B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46677FD3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0B9FA622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5. melléklet az .../... . (... . ... .) önkormányzati rendelethez</w:t>
      </w:r>
    </w:p>
    <w:p w14:paraId="06B53016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5. melléklet az 1/2026. (II. 19.) önkormányzati rendelethez</w:t>
      </w:r>
    </w:p>
    <w:p w14:paraId="70026546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4284"/>
        <w:gridCol w:w="1168"/>
        <w:gridCol w:w="1169"/>
        <w:gridCol w:w="1168"/>
        <w:gridCol w:w="1169"/>
      </w:tblGrid>
      <w:tr w:rsidR="00A55F5A" w:rsidRPr="00A55F5A" w14:paraId="0E3910CE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31D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69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4D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01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67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40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A55F5A" w:rsidRPr="00A55F5A" w14:paraId="0E9177D7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6CE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B6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204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D3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2027. év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610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2028. év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92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2029. év</w:t>
            </w:r>
          </w:p>
        </w:tc>
      </w:tr>
      <w:tr w:rsidR="00A55F5A" w:rsidRPr="00A55F5A" w14:paraId="665B74C5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2C1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AA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Kormány hozzájárulásával létesítendő adósságot keletkeztető ügylet</w:t>
            </w:r>
          </w:p>
        </w:tc>
      </w:tr>
      <w:tr w:rsidR="00A55F5A" w:rsidRPr="00A55F5A" w14:paraId="2E3CBE9D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938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02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70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68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4E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2D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E4A81FD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476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27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F8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68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E8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8E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C25531F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A6E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6C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6E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0FF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C7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35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0761BA9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CD1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C1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Pénzügyi lízing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20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FD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71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4B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E7381F3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CDD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0B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E5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E7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E7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B0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C52261A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3FB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8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56B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8D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F8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1E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4848844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7FA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D2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18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01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9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CC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AECA1FD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5B6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D8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4A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41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CA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317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D663E8D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0EC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8D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Kormány hozzájárulása nélkül létesítendő adósságot keletkeztető ügylet</w:t>
            </w:r>
          </w:p>
        </w:tc>
      </w:tr>
      <w:tr w:rsidR="00A55F5A" w:rsidRPr="00A55F5A" w14:paraId="0C44BE00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881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48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74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1D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81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79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80FFB1C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ACB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A4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EE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E89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AC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3E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CDB5DB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23D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7B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49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EC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BC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E8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14773FC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485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B4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Pénzügyi lízing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01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58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2F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81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EAB42C2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83A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A5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2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2E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00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0C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0FCB133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D1B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06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6F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BB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08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57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307AB31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DE2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26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72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D47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52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DC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BF75C28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69D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49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EC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32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CC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DD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372747E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D0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77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Saját bevételek</w:t>
            </w:r>
          </w:p>
        </w:tc>
      </w:tr>
      <w:tr w:rsidR="00A55F5A" w:rsidRPr="00A55F5A" w14:paraId="1B61E77A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DC2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21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01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D8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55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3F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</w:tr>
      <w:tr w:rsidR="00A55F5A" w:rsidRPr="00A55F5A" w14:paraId="0FC35051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E5E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3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68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5B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6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4C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587ABE6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F51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50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Osztalék, a koncessziós díj és a hozambevétel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CC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5A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0F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0D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D5704BA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4AD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85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21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5F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38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3E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6E308DF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2638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F3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Bírság-, pótlék- és díjbevétel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03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13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BC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6E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831659C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4CC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01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CB6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2B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BF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10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11680335" w14:textId="77777777" w:rsidTr="00F3419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E59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lastRenderedPageBreak/>
              <w:t>27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BC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Saját bevételek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80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4D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3D6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DB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</w:tr>
    </w:tbl>
    <w:p w14:paraId="5E4FD222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373D3FF0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43CAAF02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6. melléklet az .../... . (... . ... .) önkormányzati rendelethez</w:t>
      </w:r>
    </w:p>
    <w:p w14:paraId="51A8AAE1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6. melléklet az 1/2026. (II. 19.) önkormányzati rendelethez</w:t>
      </w:r>
    </w:p>
    <w:p w14:paraId="4EB05AB2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5549"/>
        <w:gridCol w:w="2045"/>
        <w:gridCol w:w="1753"/>
      </w:tblGrid>
      <w:tr w:rsidR="00A55F5A" w:rsidRPr="00A55F5A" w14:paraId="7487B900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3A2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BBB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40C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02A7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</w:tr>
      <w:tr w:rsidR="00A55F5A" w:rsidRPr="00A55F5A" w14:paraId="789A267A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2A4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30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32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91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</w:tr>
      <w:tr w:rsidR="00A55F5A" w:rsidRPr="00A55F5A" w14:paraId="7966C7A7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152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26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Általános tartalék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97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22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15 629 802</w:t>
            </w:r>
          </w:p>
        </w:tc>
      </w:tr>
      <w:tr w:rsidR="00A55F5A" w:rsidRPr="00A55F5A" w14:paraId="357D237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5A1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DB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D7E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CD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15 629 802</w:t>
            </w:r>
          </w:p>
        </w:tc>
      </w:tr>
      <w:tr w:rsidR="00A55F5A" w:rsidRPr="00A55F5A" w14:paraId="6B842594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6BB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E2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06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94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19F9B53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7D4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DC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Céltartalék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32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85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5A5F4E7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7C1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8B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93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86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4332B21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2D70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14B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10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90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610BE579" w14:textId="77777777" w:rsidTr="00F3419E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5EFD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ED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Tartalékok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96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71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15 629 802</w:t>
            </w:r>
          </w:p>
        </w:tc>
      </w:tr>
    </w:tbl>
    <w:p w14:paraId="206F4B8E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68B25AA7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1D4CB13B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7. melléklet az .../... . (... . ... .) önkormányzati rendelethez</w:t>
      </w:r>
    </w:p>
    <w:p w14:paraId="2237E1E0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7. melléklet az 1/2026. (II. 19.) önkormányzati rendelethez</w:t>
      </w:r>
    </w:p>
    <w:p w14:paraId="54E1261D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726"/>
        <w:gridCol w:w="1071"/>
        <w:gridCol w:w="1070"/>
        <w:gridCol w:w="2045"/>
        <w:gridCol w:w="974"/>
        <w:gridCol w:w="1363"/>
      </w:tblGrid>
      <w:tr w:rsidR="00A55F5A" w:rsidRPr="00A55F5A" w14:paraId="438954AD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1B4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261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36F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B64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428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A14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891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A55F5A" w:rsidRPr="00A55F5A" w14:paraId="0D28212B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423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4D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2F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13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F6B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88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eredeti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7E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évi módósított előirányzat</w:t>
            </w:r>
          </w:p>
        </w:tc>
      </w:tr>
      <w:tr w:rsidR="00A55F5A" w:rsidRPr="00A55F5A" w14:paraId="01FA091F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2731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61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E8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BB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69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A7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25 608 000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7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25 642 000</w:t>
            </w:r>
          </w:p>
        </w:tc>
      </w:tr>
      <w:tr w:rsidR="00A55F5A" w:rsidRPr="00A55F5A" w14:paraId="3D9F5EDB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A899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FA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00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DD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19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DC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1C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</w:tr>
      <w:tr w:rsidR="00A55F5A" w:rsidRPr="00A55F5A" w14:paraId="0BAD3190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BC0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CC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61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43 050 349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B8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88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3C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6F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32 395 000</w:t>
            </w:r>
          </w:p>
        </w:tc>
      </w:tr>
      <w:tr w:rsidR="00A55F5A" w:rsidRPr="00A55F5A" w14:paraId="0A4FF585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1B16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D03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C04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C4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38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80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3C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</w:tr>
      <w:tr w:rsidR="00A55F5A" w:rsidRPr="00A55F5A" w14:paraId="59DFF6F4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AE7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83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C4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11 750 350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E1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11 770 350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20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84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23 900 653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D6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</w:tr>
      <w:tr w:rsidR="00A55F5A" w:rsidRPr="00A55F5A" w14:paraId="1D40FC35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C6C3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CB5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40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16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47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28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0D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</w:tr>
      <w:tr w:rsidR="00A55F5A" w:rsidRPr="00A55F5A" w14:paraId="3654387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2DCE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2C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BC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0F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44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08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14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</w:tr>
      <w:tr w:rsidR="00A55F5A" w:rsidRPr="00A55F5A" w14:paraId="206DDBA3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B5BA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81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93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B7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5B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EF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01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C9E8DE7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D17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50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B8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94 421 487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3D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109 934 414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60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Költségvetési 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76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138 549 689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46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154 062 616</w:t>
            </w:r>
          </w:p>
        </w:tc>
      </w:tr>
      <w:tr w:rsidR="00A55F5A" w:rsidRPr="00A55F5A" w14:paraId="683DA79B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7BDC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6F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88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10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B8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8C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FE2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36A0C3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E12B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EB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7A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E3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98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3A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2D0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31DFF2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160F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00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CB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7B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51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D1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A0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</w:tr>
      <w:tr w:rsidR="00A55F5A" w:rsidRPr="00A55F5A" w14:paraId="5F0FC13C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6CF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AF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D5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A9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E9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4E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ED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CB59A3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030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CA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63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41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D7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5C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78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355CB33D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4355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05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94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737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AA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41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1B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</w:tr>
      <w:tr w:rsidR="00A55F5A" w:rsidRPr="00A55F5A" w14:paraId="126D5CB0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0334" w14:textId="77777777" w:rsidR="00A55F5A" w:rsidRPr="00A55F5A" w:rsidRDefault="00A55F5A" w:rsidP="00A55F5A">
            <w:pPr>
              <w:suppressAutoHyphens/>
              <w:autoSpaceDE/>
              <w:autoSpaceDN/>
              <w:jc w:val="center"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A5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8C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139 328 396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CF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2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67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139 328 396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F9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</w:tr>
    </w:tbl>
    <w:p w14:paraId="08898C88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1FE0E08D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11133BF8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8. melléklet az .../... . (... . ... .) önkormányzati rendelethez</w:t>
      </w:r>
    </w:p>
    <w:p w14:paraId="29F05C28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9. melléklet az 1/2026. (II. 19.) önkormányzati rendelethez</w:t>
      </w:r>
    </w:p>
    <w:p w14:paraId="050C33D1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"/>
        <w:gridCol w:w="1655"/>
        <w:gridCol w:w="682"/>
        <w:gridCol w:w="682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A55F5A" w:rsidRPr="00A55F5A" w14:paraId="682001E6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7E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F4A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8CA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6C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42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C3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A5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2B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G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48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324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DF4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5D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B5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53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BF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</w:t>
            </w:r>
          </w:p>
        </w:tc>
      </w:tr>
      <w:tr w:rsidR="00A55F5A" w:rsidRPr="00A55F5A" w14:paraId="4BFD2CD9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BD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4F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40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Január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15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Február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A02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Március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6B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Április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BF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Május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CC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Június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944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Július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09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Auguszt.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1C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Szept.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6F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Okt.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50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Nov.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EF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Dec.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74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Összesen:</w:t>
            </w:r>
          </w:p>
        </w:tc>
      </w:tr>
      <w:tr w:rsidR="00A55F5A" w:rsidRPr="00A55F5A" w14:paraId="2F14E6A8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62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DC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Bevételi előirányzatok</w:t>
            </w:r>
          </w:p>
        </w:tc>
        <w:tc>
          <w:tcPr>
            <w:tcW w:w="78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FC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5697B8E5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8D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2D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F3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F8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F6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31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F3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AF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7A4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F3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4DB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E4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9A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22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2 039 232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13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</w:tr>
      <w:tr w:rsidR="00A55F5A" w:rsidRPr="00A55F5A" w14:paraId="74E4F9A4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14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1C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B2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6B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116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1A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38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55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F6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75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F9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DA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79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C4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CF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4CB0C22E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F7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EF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8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FD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48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D6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06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22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6B8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72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B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49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50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7A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4 837 529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CD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</w:tr>
      <w:tr w:rsidR="00A55F5A" w:rsidRPr="00A55F5A" w14:paraId="324C8C5D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4AA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EB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26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4F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C1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1A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C3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CB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88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F4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77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05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0C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C9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1 266 667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2F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</w:tr>
      <w:tr w:rsidR="00A55F5A" w:rsidRPr="00A55F5A" w14:paraId="27CACFBA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91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00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CB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F05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3A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70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4A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BB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DF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26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2E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AB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10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F4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980 863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0C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11 770 350</w:t>
            </w:r>
          </w:p>
        </w:tc>
      </w:tr>
      <w:tr w:rsidR="00A55F5A" w:rsidRPr="00A55F5A" w14:paraId="0056E0F6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ED7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88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7AC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44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36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E0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AA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95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B5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4D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17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28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5FE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16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86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7D75BAE0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FC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AC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CE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453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9C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A4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6B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4A9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C3D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F22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ED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FD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614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54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7A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01129A01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0C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DD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E12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B9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76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F8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D5A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2C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CE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89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E3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CC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2A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A4A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3B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</w:tr>
      <w:tr w:rsidR="00A55F5A" w:rsidRPr="00A55F5A" w14:paraId="6314C239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D6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35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96F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590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06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2C3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6E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34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10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14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C6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061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92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9D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3 742 242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84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</w:tr>
      <w:tr w:rsidR="00A55F5A" w:rsidRPr="00A55F5A" w14:paraId="72404C9E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F5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CA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0B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72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50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B5B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03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86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97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E1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39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5D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88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6A7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9F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6A5A9EF6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42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36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06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F2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96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76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0CA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FE6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4A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85F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C6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41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D3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20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67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3EB4B2ED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5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A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44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D0F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5D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6D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D4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98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2C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E1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1A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F3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64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CF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840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26291E85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FD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C5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79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571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69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13 309 460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3A3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793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FF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3C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82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689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64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77B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30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12 866 533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69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</w:tr>
      <w:tr w:rsidR="00A55F5A" w:rsidRPr="00A55F5A" w14:paraId="3B71F287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9C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A4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Kiadások</w:t>
            </w:r>
          </w:p>
        </w:tc>
        <w:tc>
          <w:tcPr>
            <w:tcW w:w="78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341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38C423C0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0A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E21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65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64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33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9E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A3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401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E5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6B9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33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D55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4F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AE8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2 136 833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69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25 642 000</w:t>
            </w:r>
          </w:p>
        </w:tc>
      </w:tr>
      <w:tr w:rsidR="00A55F5A" w:rsidRPr="00A55F5A" w14:paraId="5FF65BB8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48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lastRenderedPageBreak/>
              <w:t>18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08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Munkaadókat terhelő járulékok és szochó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14C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9ED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46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25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64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F4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D20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44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0E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924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4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423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288 750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B2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</w:tr>
      <w:tr w:rsidR="00A55F5A" w:rsidRPr="00A55F5A" w14:paraId="22EAB1A0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9C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82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8D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B5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20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E1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8F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22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DE0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18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A58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B0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F9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59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2 699 583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27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32 395 000</w:t>
            </w:r>
          </w:p>
        </w:tc>
      </w:tr>
      <w:tr w:rsidR="00A55F5A" w:rsidRPr="00A55F5A" w14:paraId="75EBE1D7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0AA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DB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866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7C0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E5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FB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425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DB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4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1DE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8B7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4E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C8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55D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55 000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FF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</w:tr>
      <w:tr w:rsidR="00A55F5A" w:rsidRPr="00A55F5A" w14:paraId="33D248AF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E7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C1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3EF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62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4B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23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2A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671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F56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9F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9E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E7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0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32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1 743 101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8C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</w:tr>
      <w:tr w:rsidR="00A55F5A" w:rsidRPr="00A55F5A" w14:paraId="4CDF77B9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371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6A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777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08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8A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0F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BC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4C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2E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18 417 370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043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A1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FA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23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9D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7C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</w:tr>
      <w:tr w:rsidR="00A55F5A" w:rsidRPr="00A55F5A" w14:paraId="186C9C8F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D8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C1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82E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CE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F9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3FC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27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56C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E2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12 066 036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F2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F7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75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DB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08F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BA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</w:tr>
      <w:tr w:rsidR="00A55F5A" w:rsidRPr="00A55F5A" w14:paraId="106D3AAB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E0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3EE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08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3B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ED0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5C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238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90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348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F3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37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98C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FD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D7C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0A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7AB62014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77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D0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Hitel-, kölcsöntörlesztés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34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31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F5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8EB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BA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42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75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BCD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6B4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61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36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60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73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4F831D76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A0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AE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4E3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9FE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C6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253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83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9B2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A5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B9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C4F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491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B9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3F1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44D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48E199BA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0F8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C22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63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C62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9A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017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E5C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287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37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3E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E7C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FF5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31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AE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89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</w:tr>
      <w:tr w:rsidR="00A55F5A" w:rsidRPr="00A55F5A" w14:paraId="1A6A2F45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625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81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A9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21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39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77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63D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97E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60B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F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B65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A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732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28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046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23E57329" w14:textId="77777777" w:rsidTr="00F3419E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33B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08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CD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7 701 975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E31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33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5F6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B7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F5D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D5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37 406 674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10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0F4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7 423 268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586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4F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94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6 923 268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E2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</w:tr>
    </w:tbl>
    <w:p w14:paraId="347FA118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1F53EE36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71E654F2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9. melléklet az .../... . (... . ... .) önkormányzati rendelethez</w:t>
      </w:r>
    </w:p>
    <w:p w14:paraId="2C55C51F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10. melléklet az 1/2026. (II. 19.) önkormányzati rendelethez</w:t>
      </w:r>
    </w:p>
    <w:p w14:paraId="7177FDD1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354"/>
        <w:gridCol w:w="1948"/>
        <w:gridCol w:w="1948"/>
      </w:tblGrid>
      <w:tr w:rsidR="00A55F5A" w:rsidRPr="00A55F5A" w14:paraId="2628900D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26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761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2A6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77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</w:t>
            </w:r>
          </w:p>
        </w:tc>
      </w:tr>
      <w:tr w:rsidR="00A55F5A" w:rsidRPr="00A55F5A" w14:paraId="67589D1A" w14:textId="77777777" w:rsidTr="00F3419E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17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DA8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FD2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Közvetett támogatás összege</w:t>
            </w:r>
          </w:p>
        </w:tc>
      </w:tr>
      <w:tr w:rsidR="00A55F5A" w:rsidRPr="00A55F5A" w14:paraId="64C43F3C" w14:textId="77777777" w:rsidTr="00F3419E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E9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50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985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37A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Kedvezmény</w:t>
            </w:r>
          </w:p>
        </w:tc>
      </w:tr>
      <w:tr w:rsidR="00A55F5A" w:rsidRPr="00A55F5A" w14:paraId="292D2F92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CF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2C2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térítési díjának, kártérítésének méltányossági alapon történő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E6C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325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800 000</w:t>
            </w:r>
          </w:p>
        </w:tc>
      </w:tr>
      <w:tr w:rsidR="00A55F5A" w:rsidRPr="00A55F5A" w14:paraId="75341548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AB5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DE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9FF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9B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76168CA6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4E6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EC1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FA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B00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C13DA33" w14:textId="77777777" w:rsidTr="00F3419E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BE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35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73B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C36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50BEC95" w14:textId="77777777" w:rsidTr="00F3419E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AE9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DAE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7F4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989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AC9EE88" w14:textId="77777777" w:rsidTr="00F3419E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FE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7D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DAD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4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69B01427" w14:textId="77777777" w:rsidTr="00F3419E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C6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8B7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A1D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526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12963FC" w14:textId="77777777" w:rsidTr="00F3419E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1B1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5C6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EE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390 000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AE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A55F5A" w:rsidRPr="00A55F5A" w14:paraId="4BBB02FB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8B8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3A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568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819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60F0829" w14:textId="77777777" w:rsidTr="00F3419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31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438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9B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02D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</w:tbl>
    <w:p w14:paraId="29B8C684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30A48395" w14:textId="77777777" w:rsidR="00A55F5A" w:rsidRPr="00A55F5A" w:rsidRDefault="00A55F5A" w:rsidP="00A55F5A">
      <w:pPr>
        <w:suppressAutoHyphens/>
        <w:autoSpaceDE/>
        <w:autoSpaceDN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lastRenderedPageBreak/>
        <w:t> </w:t>
      </w:r>
    </w:p>
    <w:p w14:paraId="3258A580" w14:textId="77777777" w:rsidR="00A55F5A" w:rsidRPr="00A55F5A" w:rsidRDefault="00A55F5A" w:rsidP="00A55F5A">
      <w:pPr>
        <w:suppressAutoHyphens/>
        <w:autoSpaceDE/>
        <w:autoSpaceDN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A55F5A">
        <w:rPr>
          <w:rFonts w:eastAsia="Noto Serif CJK SC"/>
          <w:i/>
          <w:iCs/>
          <w:kern w:val="2"/>
          <w:u w:val="single"/>
          <w:lang w:eastAsia="zh-CN" w:bidi="hi-IN"/>
        </w:rPr>
        <w:t>10. melléklet az .../... . (... . ... .) önkormányzati rendelethez</w:t>
      </w:r>
    </w:p>
    <w:p w14:paraId="0DD1E616" w14:textId="77777777" w:rsidR="00A55F5A" w:rsidRPr="00A55F5A" w:rsidRDefault="00A55F5A" w:rsidP="00A55F5A">
      <w:pPr>
        <w:suppressAutoHyphens/>
        <w:autoSpaceDE/>
        <w:autoSpaceDN/>
        <w:spacing w:before="240"/>
        <w:jc w:val="both"/>
        <w:rPr>
          <w:rFonts w:eastAsia="Noto Serif CJK SC"/>
          <w:kern w:val="2"/>
          <w:lang w:eastAsia="zh-CN" w:bidi="hi-IN"/>
        </w:rPr>
      </w:pPr>
      <w:r w:rsidRPr="00A55F5A">
        <w:rPr>
          <w:rFonts w:eastAsia="Noto Serif CJK SC"/>
          <w:kern w:val="2"/>
          <w:lang w:eastAsia="zh-CN" w:bidi="hi-IN"/>
        </w:rPr>
        <w:t>„</w:t>
      </w:r>
      <w:r w:rsidRPr="00A55F5A">
        <w:rPr>
          <w:rFonts w:eastAsia="Noto Serif CJK SC"/>
          <w:i/>
          <w:iCs/>
          <w:kern w:val="2"/>
          <w:lang w:eastAsia="zh-CN" w:bidi="hi-IN"/>
        </w:rPr>
        <w:t>11. melléklet az 1/2026. (II. 19.) önkormányzati rendelethez</w:t>
      </w:r>
    </w:p>
    <w:p w14:paraId="48749184" w14:textId="77777777" w:rsidR="00A55F5A" w:rsidRPr="00A55F5A" w:rsidRDefault="00A55F5A" w:rsidP="00A55F5A">
      <w:pPr>
        <w:suppressAutoHyphens/>
        <w:autoSpaceDE/>
        <w:autoSpaceDN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A55F5A">
        <w:rPr>
          <w:rFonts w:eastAsia="Noto Serif CJK SC"/>
          <w:b/>
          <w:bCs/>
          <w:kern w:val="2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4575"/>
        <w:gridCol w:w="1169"/>
        <w:gridCol w:w="1070"/>
        <w:gridCol w:w="1071"/>
        <w:gridCol w:w="1071"/>
      </w:tblGrid>
      <w:tr w:rsidR="00A55F5A" w:rsidRPr="00A55F5A" w14:paraId="130EEA95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3F4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8E3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A9E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83B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E9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B5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</w:t>
            </w:r>
          </w:p>
        </w:tc>
      </w:tr>
      <w:tr w:rsidR="00A55F5A" w:rsidRPr="00A55F5A" w14:paraId="33F49E09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04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B9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CF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2026. év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860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2027. év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258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2028. év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2AC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2029. év</w:t>
            </w:r>
          </w:p>
        </w:tc>
      </w:tr>
      <w:tr w:rsidR="00A55F5A" w:rsidRPr="00A55F5A" w14:paraId="4511FD45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8A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2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898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24 470 788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10F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24 715 496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FF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24 962 651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848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25 212 277</w:t>
            </w:r>
          </w:p>
        </w:tc>
      </w:tr>
      <w:tr w:rsidR="00A55F5A" w:rsidRPr="00A55F5A" w14:paraId="13172E5D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197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23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933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95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E2A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1A3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536C5C02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72F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24A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FA0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58 050 349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7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1CD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C13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15 301 500</w:t>
            </w:r>
          </w:p>
        </w:tc>
      </w:tr>
      <w:tr w:rsidR="00A55F5A" w:rsidRPr="00A55F5A" w14:paraId="7A23AE6A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8A5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649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2DC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EA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15 352 000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C37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15 505 520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618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15 660 575</w:t>
            </w:r>
          </w:p>
        </w:tc>
      </w:tr>
      <w:tr w:rsidR="00A55F5A" w:rsidRPr="00A55F5A" w14:paraId="43499E31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1D3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481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031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11 770 350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1D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11 888 054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7F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12 006 934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034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12 127 003</w:t>
            </w:r>
          </w:p>
        </w:tc>
      </w:tr>
      <w:tr w:rsidR="00A55F5A" w:rsidRPr="00A55F5A" w14:paraId="498A948E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A5D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67A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47D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D85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EF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702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45504AE7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DB0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CA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A9A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52B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472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E6B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0E62B192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4CA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2FC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DD5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442 927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B90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447 356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2A3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451 830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CC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456 348</w:t>
            </w:r>
          </w:p>
        </w:tc>
      </w:tr>
      <w:tr w:rsidR="00A55F5A" w:rsidRPr="00A55F5A" w14:paraId="736BFCDF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E1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56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1A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82E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25 034 978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5B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25 285 328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4C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25 538 181</w:t>
            </w:r>
          </w:p>
        </w:tc>
      </w:tr>
      <w:tr w:rsidR="00A55F5A" w:rsidRPr="00A55F5A" w14:paraId="05A19199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EF0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78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Bevételek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EBB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B55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92 437 884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30C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93 362 263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68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94 295 885</w:t>
            </w:r>
          </w:p>
        </w:tc>
      </w:tr>
      <w:tr w:rsidR="00A55F5A" w:rsidRPr="00A55F5A" w14:paraId="557856C8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4D9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27E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6E4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25 642 000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98A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25 898 420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05B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26 157 404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AB7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26 418 978</w:t>
            </w:r>
          </w:p>
        </w:tc>
      </w:tr>
      <w:tr w:rsidR="00A55F5A" w:rsidRPr="00A55F5A" w14:paraId="45F5454D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281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2111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8F2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75F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3 499 650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E09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3 534 647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D21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3 569 993</w:t>
            </w:r>
          </w:p>
        </w:tc>
      </w:tr>
      <w:tr w:rsidR="00A55F5A" w:rsidRPr="00A55F5A" w14:paraId="73B53589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7F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0E9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6498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32 395 000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E09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32 718 950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556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33 046 140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1C8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33 376 601</w:t>
            </w:r>
          </w:p>
        </w:tc>
      </w:tr>
      <w:tr w:rsidR="00A55F5A" w:rsidRPr="00A55F5A" w14:paraId="1F3BA621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BD3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7E9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FC4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546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666 600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1C7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673 266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85F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679 999</w:t>
            </w:r>
          </w:p>
        </w:tc>
      </w:tr>
      <w:tr w:rsidR="00A55F5A" w:rsidRPr="00A55F5A" w14:paraId="3233E7ED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F45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6C5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870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20 917 210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B77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19 713 882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EC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19 911 021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4AF2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20 110 131</w:t>
            </w:r>
          </w:p>
        </w:tc>
      </w:tr>
      <w:tr w:rsidR="00A55F5A" w:rsidRPr="00A55F5A" w14:paraId="1027E9C5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49E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20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4F2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61E4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18 917 370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3AE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4 106 544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5A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4 147 609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20FA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4 189 085</w:t>
            </w:r>
          </w:p>
        </w:tc>
      </w:tr>
      <w:tr w:rsidR="00A55F5A" w:rsidRPr="00A55F5A" w14:paraId="5A9F573C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E0F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38A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Felújítások, felhalmozási kiadás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243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52 066 036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61B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5 047 344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D225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5 097 817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AA6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5 148 796</w:t>
            </w:r>
          </w:p>
        </w:tc>
      </w:tr>
      <w:tr w:rsidR="00A55F5A" w:rsidRPr="00A55F5A" w14:paraId="608C67D8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718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8AD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B17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1DB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DC3D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DE50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A55F5A" w:rsidRPr="00A55F5A" w14:paraId="2E4FC5E9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BFEF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ED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B23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D19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786 494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CA2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794 359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FF7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802 303</w:t>
            </w:r>
          </w:p>
        </w:tc>
      </w:tr>
      <w:tr w:rsidR="00A55F5A" w:rsidRPr="00A55F5A" w14:paraId="586FC200" w14:textId="77777777" w:rsidTr="00F3419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4646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24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C1F9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Kiadások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3F6E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2DDC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92 437 884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3507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93 362 263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1ACB" w14:textId="77777777" w:rsidR="00A55F5A" w:rsidRPr="00A55F5A" w:rsidRDefault="00A55F5A" w:rsidP="00A55F5A">
            <w:pPr>
              <w:suppressAutoHyphens/>
              <w:autoSpaceDE/>
              <w:autoSpaceDN/>
              <w:rPr>
                <w:rFonts w:eastAsia="Noto Serif CJK SC"/>
                <w:kern w:val="2"/>
                <w:lang w:eastAsia="zh-CN" w:bidi="hi-IN"/>
              </w:rPr>
            </w:pPr>
            <w:r w:rsidRPr="00A55F5A">
              <w:rPr>
                <w:rFonts w:eastAsia="Noto Serif CJK SC"/>
                <w:kern w:val="2"/>
                <w:lang w:eastAsia="zh-CN" w:bidi="hi-IN"/>
              </w:rPr>
              <w:t>94 295 885</w:t>
            </w:r>
          </w:p>
        </w:tc>
      </w:tr>
    </w:tbl>
    <w:p w14:paraId="52725556" w14:textId="77777777" w:rsidR="00A55F5A" w:rsidRPr="00A55F5A" w:rsidRDefault="00A55F5A" w:rsidP="00A55F5A">
      <w:pPr>
        <w:suppressAutoHyphens/>
        <w:autoSpaceDE/>
        <w:autoSpaceDN/>
        <w:jc w:val="right"/>
        <w:rPr>
          <w:rFonts w:eastAsia="Noto Serif CJK SC"/>
          <w:kern w:val="2"/>
          <w:lang w:eastAsia="zh-CN" w:bidi="hi-IN"/>
        </w:rPr>
        <w:sectPr w:rsidR="00A55F5A" w:rsidRPr="00A55F5A" w:rsidSect="00A55F5A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A55F5A">
        <w:rPr>
          <w:rFonts w:eastAsia="Noto Serif CJK SC"/>
          <w:kern w:val="2"/>
          <w:lang w:eastAsia="zh-CN" w:bidi="hi-IN"/>
        </w:rPr>
        <w:t>”</w:t>
      </w:r>
    </w:p>
    <w:p w14:paraId="0740AE32" w14:textId="77777777" w:rsidR="00A55F5A" w:rsidRPr="00A55F5A" w:rsidRDefault="00A55F5A" w:rsidP="00A55F5A">
      <w:pPr>
        <w:suppressAutoHyphens/>
        <w:autoSpaceDE/>
        <w:autoSpaceDN/>
        <w:spacing w:line="276" w:lineRule="auto"/>
        <w:jc w:val="center"/>
        <w:rPr>
          <w:rFonts w:eastAsia="Noto Serif CJK SC"/>
          <w:kern w:val="2"/>
          <w:lang w:eastAsia="zh-CN" w:bidi="hi-IN"/>
        </w:rPr>
      </w:pPr>
    </w:p>
    <w:p w14:paraId="26924AA4" w14:textId="7117460D" w:rsidR="006D5A97" w:rsidRPr="009212D2" w:rsidRDefault="006D5A97" w:rsidP="005E1A61">
      <w:pPr>
        <w:suppressAutoHyphens/>
        <w:autoSpaceDE/>
        <w:autoSpaceDN/>
        <w:jc w:val="center"/>
        <w:rPr>
          <w:b/>
          <w:bCs/>
          <w:sz w:val="22"/>
          <w:szCs w:val="22"/>
        </w:rPr>
      </w:pPr>
      <w:bookmarkStart w:id="0" w:name="_Hlk75246252"/>
      <w:r w:rsidRPr="009212D2">
        <w:rPr>
          <w:b/>
          <w:sz w:val="22"/>
          <w:szCs w:val="22"/>
        </w:rPr>
        <w:t>HATÁSVIZSGÁLAT</w:t>
      </w:r>
    </w:p>
    <w:p w14:paraId="55463B2D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0259147E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 2011. január 1-jétől hatályos, a jogalkotásról szóló 2010. évi CXXX. törvény (Jat.) 17. §-a szerint:</w:t>
      </w:r>
    </w:p>
    <w:p w14:paraId="2E73C731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2AAD7D18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b/>
          <w:sz w:val="22"/>
          <w:szCs w:val="22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9212D2">
        <w:rPr>
          <w:sz w:val="22"/>
          <w:szCs w:val="22"/>
        </w:rPr>
        <w:t xml:space="preserve"> Az előzetes hatásvizsgálat eredményéről ... </w:t>
      </w:r>
      <w:r w:rsidR="00CD20BA" w:rsidRPr="009212D2">
        <w:rPr>
          <w:sz w:val="22"/>
          <w:szCs w:val="22"/>
        </w:rPr>
        <w:t>ö</w:t>
      </w:r>
      <w:r w:rsidR="00994617" w:rsidRPr="009212D2">
        <w:rPr>
          <w:sz w:val="22"/>
          <w:szCs w:val="22"/>
        </w:rPr>
        <w:t>nkormányzat</w:t>
      </w:r>
      <w:r w:rsidRPr="009212D2">
        <w:rPr>
          <w:sz w:val="22"/>
          <w:szCs w:val="22"/>
        </w:rPr>
        <w:t xml:space="preserve">i rendelet esetén a helyi </w:t>
      </w:r>
      <w:r w:rsidR="00994617" w:rsidRPr="009212D2">
        <w:rPr>
          <w:sz w:val="22"/>
          <w:szCs w:val="22"/>
        </w:rPr>
        <w:t>Önkormányzat</w:t>
      </w:r>
      <w:r w:rsidRPr="009212D2">
        <w:rPr>
          <w:sz w:val="22"/>
          <w:szCs w:val="22"/>
        </w:rPr>
        <w:t xml:space="preserve"> </w:t>
      </w:r>
      <w:r w:rsidR="00994617" w:rsidRPr="009212D2">
        <w:rPr>
          <w:sz w:val="22"/>
          <w:szCs w:val="22"/>
        </w:rPr>
        <w:t>Képviselő-testület</w:t>
      </w:r>
      <w:r w:rsidRPr="009212D2">
        <w:rPr>
          <w:sz w:val="22"/>
          <w:szCs w:val="22"/>
        </w:rPr>
        <w:t>ét tájékoztatni kell. [...]</w:t>
      </w:r>
    </w:p>
    <w:p w14:paraId="5CA4C77A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38857148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(2) A hatásvizsgálat során vizsgálni kell</w:t>
      </w:r>
    </w:p>
    <w:p w14:paraId="7257A873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a) a tervezett jogszabály valamennyi jelentősnek ítélt hatását, különösen</w:t>
      </w:r>
    </w:p>
    <w:p w14:paraId="27E6470E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aa) társadalmi, gazdasági, költségvetési hatásait,</w:t>
      </w:r>
    </w:p>
    <w:p w14:paraId="4840A08E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ab) környezeti és egészségi következményeit,</w:t>
      </w:r>
    </w:p>
    <w:p w14:paraId="725C3176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ac) adminisztratív terheket befolyásoló hatásait, valamint</w:t>
      </w:r>
    </w:p>
    <w:p w14:paraId="55E27FD1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b) a jogszabály megalkotásának szükségességét, a jogalkotás elmaradásának várható következményeit, és</w:t>
      </w:r>
    </w:p>
    <w:p w14:paraId="6D4E49D1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c) a jogszabály alkalmazásához szükséges személyi, szervezeti, tárgyi és pénzügyi feltételeket”.</w:t>
      </w:r>
    </w:p>
    <w:p w14:paraId="6F72CF68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228BCBFC" w14:textId="004EE5D4" w:rsidR="006D5A97" w:rsidRPr="009212D2" w:rsidRDefault="004A0ADE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</w:t>
      </w:r>
      <w:r w:rsidR="00C10AE2" w:rsidRPr="009212D2">
        <w:rPr>
          <w:sz w:val="22"/>
          <w:szCs w:val="22"/>
        </w:rPr>
        <w:t>202</w:t>
      </w:r>
      <w:r w:rsidR="003305BE" w:rsidRPr="009212D2">
        <w:rPr>
          <w:sz w:val="22"/>
          <w:szCs w:val="22"/>
        </w:rPr>
        <w:t>5</w:t>
      </w:r>
      <w:r w:rsidR="006D5A97" w:rsidRPr="009212D2">
        <w:rPr>
          <w:sz w:val="22"/>
          <w:szCs w:val="22"/>
        </w:rPr>
        <w:t>. évi költségvetésről szóló rendelet</w:t>
      </w:r>
      <w:r w:rsidR="003734CC" w:rsidRPr="009212D2">
        <w:rPr>
          <w:sz w:val="22"/>
          <w:szCs w:val="22"/>
        </w:rPr>
        <w:t xml:space="preserve"> </w:t>
      </w:r>
      <w:r w:rsidR="00395EBA" w:rsidRPr="009212D2">
        <w:rPr>
          <w:sz w:val="22"/>
          <w:szCs w:val="22"/>
        </w:rPr>
        <w:t>módosítás</w:t>
      </w:r>
      <w:r w:rsidR="003734CC" w:rsidRPr="009212D2">
        <w:rPr>
          <w:sz w:val="22"/>
          <w:szCs w:val="22"/>
        </w:rPr>
        <w:t>ának</w:t>
      </w:r>
      <w:r w:rsidR="006D5A97" w:rsidRPr="009212D2">
        <w:rPr>
          <w:sz w:val="22"/>
          <w:szCs w:val="22"/>
        </w:rPr>
        <w:t xml:space="preserve"> tervezetében (a továbbiakban: Tervezet) foglaltak várható hatásai – a Jat. 17. § (2) bekezdésében foglalt elvárások tükrében – az alábbiak szerint összegezhetők:</w:t>
      </w:r>
    </w:p>
    <w:p w14:paraId="681D381E" w14:textId="77777777" w:rsidR="00DD7129" w:rsidRPr="009212D2" w:rsidRDefault="00DD7129" w:rsidP="00395EBA">
      <w:pPr>
        <w:jc w:val="both"/>
        <w:rPr>
          <w:sz w:val="22"/>
          <w:szCs w:val="22"/>
        </w:rPr>
      </w:pPr>
    </w:p>
    <w:p w14:paraId="43FED23B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a) A tervezett jogszabály valamennyi jelentősnek ítélt hatása</w:t>
      </w:r>
    </w:p>
    <w:p w14:paraId="21D3FA87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5C3EBF65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aa) A jogszabály társadalmi, gazdasági, költségvetési hatásai</w:t>
      </w:r>
    </w:p>
    <w:p w14:paraId="6E4161ED" w14:textId="07F4B16A" w:rsidR="006D5A97" w:rsidRPr="009212D2" w:rsidRDefault="006D5A97" w:rsidP="00307EFB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 rendelet</w:t>
      </w:r>
      <w:r w:rsidR="00D252DA" w:rsidRPr="009212D2">
        <w:rPr>
          <w:sz w:val="22"/>
          <w:szCs w:val="22"/>
        </w:rPr>
        <w:t>-tervezetnek jelentős</w:t>
      </w:r>
      <w:r w:rsidRPr="009212D2">
        <w:rPr>
          <w:sz w:val="22"/>
          <w:szCs w:val="22"/>
        </w:rPr>
        <w:t xml:space="preserve"> társadalmi, gazdasági hatása </w:t>
      </w:r>
      <w:r w:rsidR="00D252DA" w:rsidRPr="009212D2">
        <w:rPr>
          <w:sz w:val="22"/>
          <w:szCs w:val="22"/>
        </w:rPr>
        <w:t>nincs.</w:t>
      </w:r>
      <w:r w:rsidRPr="009212D2">
        <w:rPr>
          <w:sz w:val="22"/>
          <w:szCs w:val="22"/>
        </w:rPr>
        <w:t xml:space="preserve"> </w:t>
      </w:r>
    </w:p>
    <w:p w14:paraId="5D56B1F0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61F5334E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ab) A jogszabály környezeti és egészségi következményei</w:t>
      </w:r>
    </w:p>
    <w:p w14:paraId="16BE1F7D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>A Tervezetben foglaltaknak közvetlen környezeti és egészségi következményei nincsenek.</w:t>
      </w:r>
    </w:p>
    <w:p w14:paraId="16CAC452" w14:textId="77777777" w:rsidR="00DD7129" w:rsidRPr="009212D2" w:rsidRDefault="00DD7129" w:rsidP="00395EBA">
      <w:pPr>
        <w:jc w:val="both"/>
        <w:rPr>
          <w:sz w:val="22"/>
          <w:szCs w:val="22"/>
        </w:rPr>
      </w:pPr>
    </w:p>
    <w:p w14:paraId="7BDA4352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ac) A jogszabály adminisztratív terheket befolyásoló hatásai</w:t>
      </w:r>
    </w:p>
    <w:p w14:paraId="7F559034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Tervezet adminisztratív terheket </w:t>
      </w:r>
      <w:r w:rsidR="003734CC" w:rsidRPr="009212D2">
        <w:rPr>
          <w:sz w:val="22"/>
          <w:szCs w:val="22"/>
        </w:rPr>
        <w:t>nem</w:t>
      </w:r>
      <w:r w:rsidRPr="009212D2">
        <w:rPr>
          <w:sz w:val="22"/>
          <w:szCs w:val="22"/>
        </w:rPr>
        <w:t xml:space="preserve"> keletkeztet</w:t>
      </w:r>
      <w:r w:rsidR="00F96BE6" w:rsidRPr="009212D2">
        <w:rPr>
          <w:sz w:val="22"/>
          <w:szCs w:val="22"/>
        </w:rPr>
        <w:t xml:space="preserve">. </w:t>
      </w:r>
    </w:p>
    <w:p w14:paraId="108A1EFE" w14:textId="77777777" w:rsidR="006D5A97" w:rsidRPr="009212D2" w:rsidRDefault="006D5A97" w:rsidP="00395EBA">
      <w:pPr>
        <w:jc w:val="both"/>
        <w:rPr>
          <w:sz w:val="22"/>
          <w:szCs w:val="22"/>
        </w:rPr>
      </w:pPr>
    </w:p>
    <w:p w14:paraId="1DD3B2BE" w14:textId="77777777" w:rsidR="006D5A97" w:rsidRPr="009212D2" w:rsidRDefault="006D5A97" w:rsidP="00395EBA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b) A jogszabály megalkotásának szükségessége, a jogalkotás elmaradásának várható következményei</w:t>
      </w:r>
    </w:p>
    <w:p w14:paraId="1C993782" w14:textId="5E802C6F" w:rsidR="00266540" w:rsidRPr="009212D2" w:rsidRDefault="00266540" w:rsidP="00307EFB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jogszabály megalkotása óta bekövetkezett változások szükségessé tették az előirányzatok módosítását. A módosítások elmaradása esetén nem biztosított a kötelezettségvállalások forrása. </w:t>
      </w:r>
      <w:r w:rsidR="00F44083" w:rsidRPr="009212D2">
        <w:rPr>
          <w:sz w:val="22"/>
          <w:szCs w:val="22"/>
        </w:rPr>
        <w:t xml:space="preserve">A rendelet megalkotásának elmaradása veszélyezteti az önkormányzat gazdálkodásának biztonságát és a </w:t>
      </w:r>
      <w:r w:rsidR="001B1607" w:rsidRPr="009212D2">
        <w:rPr>
          <w:sz w:val="22"/>
          <w:szCs w:val="22"/>
        </w:rPr>
        <w:t>tárgyhó</w:t>
      </w:r>
      <w:r w:rsidR="00F44083" w:rsidRPr="009212D2">
        <w:rPr>
          <w:sz w:val="22"/>
          <w:szCs w:val="22"/>
        </w:rPr>
        <w:t xml:space="preserve"> 20. napjáig államkincstár felé benyújtandó beszámoló megalapozottságát.</w:t>
      </w:r>
    </w:p>
    <w:p w14:paraId="314EF073" w14:textId="77777777" w:rsidR="00F44083" w:rsidRPr="009212D2" w:rsidRDefault="00F44083" w:rsidP="00307EFB">
      <w:pPr>
        <w:jc w:val="both"/>
        <w:rPr>
          <w:sz w:val="22"/>
          <w:szCs w:val="22"/>
        </w:rPr>
      </w:pPr>
    </w:p>
    <w:p w14:paraId="3CF324AF" w14:textId="77777777" w:rsidR="006D5A97" w:rsidRPr="009212D2" w:rsidRDefault="006D5A97" w:rsidP="00307EFB">
      <w:pPr>
        <w:jc w:val="both"/>
        <w:rPr>
          <w:b/>
          <w:sz w:val="22"/>
          <w:szCs w:val="22"/>
        </w:rPr>
      </w:pPr>
      <w:r w:rsidRPr="009212D2">
        <w:rPr>
          <w:b/>
          <w:sz w:val="22"/>
          <w:szCs w:val="22"/>
        </w:rPr>
        <w:t>c) A jogszabály alkalmazásához szükséges személyi, szervezeti, tárgyi és pénzügyi feltételek</w:t>
      </w:r>
    </w:p>
    <w:p w14:paraId="56D318BA" w14:textId="77777777" w:rsidR="006D5A97" w:rsidRPr="009212D2" w:rsidRDefault="006D5A97" w:rsidP="00395EBA">
      <w:pPr>
        <w:jc w:val="both"/>
        <w:rPr>
          <w:sz w:val="22"/>
          <w:szCs w:val="22"/>
        </w:rPr>
      </w:pPr>
      <w:r w:rsidRPr="009212D2">
        <w:rPr>
          <w:sz w:val="22"/>
          <w:szCs w:val="22"/>
        </w:rPr>
        <w:t xml:space="preserve">A Tervezet elfogadása esetén a rendelet alkalmazása a jelenlegihez képest többlet személyi, szervezeti, és tárgyi feltételt nem igényel. </w:t>
      </w:r>
    </w:p>
    <w:bookmarkEnd w:id="0"/>
    <w:p w14:paraId="7B687886" w14:textId="77777777" w:rsidR="006D5A97" w:rsidRPr="002265F9" w:rsidRDefault="006D5A97" w:rsidP="00395EBA">
      <w:pPr>
        <w:jc w:val="both"/>
      </w:pPr>
    </w:p>
    <w:sectPr w:rsidR="006D5A97" w:rsidRPr="002265F9" w:rsidSect="00A30C48">
      <w:headerReference w:type="default" r:id="rId72"/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E609" w14:textId="77777777" w:rsidR="00F81EDC" w:rsidRDefault="00F81EDC">
      <w:r>
        <w:separator/>
      </w:r>
    </w:p>
  </w:endnote>
  <w:endnote w:type="continuationSeparator" w:id="0">
    <w:p w14:paraId="627B06DD" w14:textId="77777777" w:rsidR="00F81EDC" w:rsidRDefault="00F8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E565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C507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24E2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621C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9D4D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E84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4F9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1DB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8430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368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3E99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32E0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2996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C18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EA00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AC8C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C10D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AAD2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163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1BED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1128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81D8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B7E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476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2F1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8B12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7AE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4CF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ACB2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804F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B128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441A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6383" w14:textId="77777777" w:rsidR="00A55F5A" w:rsidRDefault="00A55F5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F8AD" w14:textId="77777777" w:rsidR="00F81EDC" w:rsidRDefault="00F81EDC">
      <w:r>
        <w:separator/>
      </w:r>
    </w:p>
  </w:footnote>
  <w:footnote w:type="continuationSeparator" w:id="0">
    <w:p w14:paraId="679E212D" w14:textId="77777777" w:rsidR="00F81EDC" w:rsidRDefault="00F8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A55F5A" w14:paraId="7BBB95B2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8C6626C" w14:textId="77777777" w:rsidR="00A55F5A" w:rsidRDefault="00A55F5A">
          <w:pPr>
            <w:pStyle w:val="TableContents"/>
            <w:pageBreakBefore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Az iromány az Integrált Jogalkotási Rendszerben készült.</w:t>
          </w:r>
        </w:p>
        <w:p w14:paraId="6DBAD007" w14:textId="77777777" w:rsidR="00A55F5A" w:rsidRDefault="00A55F5A">
          <w:pPr>
            <w:pStyle w:val="TableContents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IJR azonosító: LL-117150027-1</w:t>
          </w:r>
        </w:p>
        <w:p w14:paraId="32CB940E" w14:textId="77777777" w:rsidR="00A55F5A" w:rsidRDefault="00A55F5A">
          <w:pPr>
            <w:pStyle w:val="TableContents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Készült: 2026.05.19. 15:58</w:t>
          </w:r>
        </w:p>
        <w:p w14:paraId="46FBAC23" w14:textId="77777777" w:rsidR="00A55F5A" w:rsidRDefault="00A55F5A">
          <w:pPr>
            <w:pStyle w:val="TableContents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Nyomtatta:</w:t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color w:val="808080"/>
              <w:sz w:val="20"/>
              <w:szCs w:val="20"/>
            </w:rPr>
            <w:drawing>
              <wp:anchor distT="0" distB="0" distL="0" distR="0" simplePos="0" relativeHeight="251659264" behindDoc="0" locked="0" layoutInCell="0" allowOverlap="1" wp14:anchorId="6023281B" wp14:editId="3FC68972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0078665" w14:textId="77777777" w:rsidR="00A55F5A" w:rsidRDefault="00A55F5A">
          <w:pPr>
            <w:pStyle w:val="TableContents"/>
          </w:pPr>
        </w:p>
      </w:tc>
    </w:tr>
  </w:tbl>
  <w:p w14:paraId="666AD907" w14:textId="77777777" w:rsidR="00A55F5A" w:rsidRDefault="00A55F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C0D9" w14:textId="77777777" w:rsidR="00A55F5A" w:rsidRDefault="00A55F5A">
    <w:pPr>
      <w:pStyle w:val="Header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1C97" w14:textId="77777777" w:rsidR="00A55F5A" w:rsidRDefault="00A55F5A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C1FE" w14:textId="77777777" w:rsidR="00A55F5A" w:rsidRDefault="00A55F5A">
    <w:pPr>
      <w:pStyle w:val="lfej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D1DC" w14:textId="77777777" w:rsidR="00A55F5A" w:rsidRDefault="00A55F5A">
    <w:pPr>
      <w:pStyle w:val="Header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6A76" w14:textId="77777777" w:rsidR="00A55F5A" w:rsidRDefault="00A55F5A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930" w14:textId="77777777" w:rsidR="00A55F5A" w:rsidRDefault="00A55F5A">
    <w:pPr>
      <w:pStyle w:val="lfej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E8C2" w14:textId="77777777" w:rsidR="00A55F5A" w:rsidRDefault="00A55F5A">
    <w:pPr>
      <w:pStyle w:val="Header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E96A" w14:textId="77777777" w:rsidR="00A55F5A" w:rsidRDefault="00A55F5A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C24B" w14:textId="77777777" w:rsidR="00A55F5A" w:rsidRDefault="00A55F5A">
    <w:pPr>
      <w:pStyle w:val="lfej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5726" w14:textId="77777777" w:rsidR="00A55F5A" w:rsidRDefault="00A55F5A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CEC" w14:textId="77777777" w:rsidR="00A55F5A" w:rsidRDefault="00A55F5A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00CF" w14:textId="77777777" w:rsidR="00A55F5A" w:rsidRDefault="00A55F5A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26AB" w14:textId="77777777" w:rsidR="00A55F5A" w:rsidRDefault="00A55F5A">
    <w:pPr>
      <w:pStyle w:val="lfej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A425" w14:textId="77777777" w:rsidR="00A55F5A" w:rsidRDefault="00A55F5A">
    <w:pPr>
      <w:pStyle w:val="Header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92BE" w14:textId="77777777" w:rsidR="00A55F5A" w:rsidRDefault="00A55F5A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7F53" w14:textId="77777777" w:rsidR="00A55F5A" w:rsidRDefault="00A55F5A">
    <w:pPr>
      <w:pStyle w:val="lfej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B39E" w14:textId="77777777" w:rsidR="00A55F5A" w:rsidRDefault="00A55F5A">
    <w:pPr>
      <w:pStyle w:val="Header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33BC" w14:textId="77777777" w:rsidR="00A55F5A" w:rsidRDefault="00A55F5A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74D8" w14:textId="77777777" w:rsidR="00A55F5A" w:rsidRDefault="00A55F5A">
    <w:pPr>
      <w:pStyle w:val="lfej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57DB" w14:textId="77777777" w:rsidR="00A55F5A" w:rsidRDefault="00A55F5A">
    <w:pPr>
      <w:pStyle w:val="Header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6D9F" w14:textId="77777777" w:rsidR="00A55F5A" w:rsidRDefault="00A55F5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59F0" w14:textId="77777777" w:rsidR="00A55F5A" w:rsidRDefault="00A55F5A">
    <w:pPr>
      <w:pStyle w:val="lfej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A67F" w14:textId="77777777" w:rsidR="00A55F5A" w:rsidRDefault="00A55F5A">
    <w:pPr>
      <w:pStyle w:val="lfej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70BB" w14:textId="77777777" w:rsidR="00A55F5A" w:rsidRDefault="00A55F5A">
    <w:pPr>
      <w:pStyle w:val="HeaderLef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1745" w14:textId="406FF141" w:rsidR="004A0ADE" w:rsidRPr="001A7C13" w:rsidRDefault="004A0ADE" w:rsidP="001A7C13">
    <w:pPr>
      <w:pStyle w:val="lfej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645D" w14:textId="77777777" w:rsidR="00A55F5A" w:rsidRDefault="00A55F5A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EDAD" w14:textId="77777777" w:rsidR="00A55F5A" w:rsidRDefault="00A55F5A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9F9C" w14:textId="77777777" w:rsidR="00A55F5A" w:rsidRDefault="00A55F5A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46C0" w14:textId="77777777" w:rsidR="00A55F5A" w:rsidRDefault="00A55F5A">
    <w:pPr>
      <w:pStyle w:val="Header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E420" w14:textId="77777777" w:rsidR="00A55F5A" w:rsidRDefault="00A55F5A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A200" w14:textId="77777777" w:rsidR="00A55F5A" w:rsidRDefault="00A55F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A4103"/>
    <w:multiLevelType w:val="multilevel"/>
    <w:tmpl w:val="AF9E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94511"/>
    <w:multiLevelType w:val="multilevel"/>
    <w:tmpl w:val="9C94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9BD2FB4"/>
    <w:multiLevelType w:val="multilevel"/>
    <w:tmpl w:val="87BCA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CAE6FC8"/>
    <w:multiLevelType w:val="multilevel"/>
    <w:tmpl w:val="53C07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F41"/>
    <w:multiLevelType w:val="multilevel"/>
    <w:tmpl w:val="62A0E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53144443">
    <w:abstractNumId w:val="13"/>
  </w:num>
  <w:num w:numId="2" w16cid:durableId="1715811974">
    <w:abstractNumId w:val="4"/>
  </w:num>
  <w:num w:numId="3" w16cid:durableId="1606034741">
    <w:abstractNumId w:val="20"/>
  </w:num>
  <w:num w:numId="4" w16cid:durableId="1525286934">
    <w:abstractNumId w:val="19"/>
  </w:num>
  <w:num w:numId="5" w16cid:durableId="756949906">
    <w:abstractNumId w:val="15"/>
  </w:num>
  <w:num w:numId="6" w16cid:durableId="384305532">
    <w:abstractNumId w:val="17"/>
  </w:num>
  <w:num w:numId="7" w16cid:durableId="2043363176">
    <w:abstractNumId w:val="12"/>
  </w:num>
  <w:num w:numId="8" w16cid:durableId="977763738">
    <w:abstractNumId w:val="5"/>
  </w:num>
  <w:num w:numId="9" w16cid:durableId="892473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488">
    <w:abstractNumId w:val="11"/>
  </w:num>
  <w:num w:numId="11" w16cid:durableId="811865879">
    <w:abstractNumId w:val="0"/>
  </w:num>
  <w:num w:numId="12" w16cid:durableId="1187213214">
    <w:abstractNumId w:val="14"/>
  </w:num>
  <w:num w:numId="13" w16cid:durableId="519901827">
    <w:abstractNumId w:val="21"/>
  </w:num>
  <w:num w:numId="14" w16cid:durableId="431320602">
    <w:abstractNumId w:val="6"/>
  </w:num>
  <w:num w:numId="15" w16cid:durableId="578321531">
    <w:abstractNumId w:val="22"/>
  </w:num>
  <w:num w:numId="16" w16cid:durableId="1236741634">
    <w:abstractNumId w:val="10"/>
  </w:num>
  <w:num w:numId="17" w16cid:durableId="1115439603">
    <w:abstractNumId w:val="1"/>
  </w:num>
  <w:num w:numId="18" w16cid:durableId="1269922982">
    <w:abstractNumId w:val="3"/>
  </w:num>
  <w:num w:numId="19" w16cid:durableId="609120857">
    <w:abstractNumId w:val="18"/>
  </w:num>
  <w:num w:numId="20" w16cid:durableId="917131925">
    <w:abstractNumId w:val="8"/>
  </w:num>
  <w:num w:numId="21" w16cid:durableId="1061706928">
    <w:abstractNumId w:val="16"/>
  </w:num>
  <w:num w:numId="22" w16cid:durableId="1612515924">
    <w:abstractNumId w:val="7"/>
  </w:num>
  <w:num w:numId="23" w16cid:durableId="603147274">
    <w:abstractNumId w:val="2"/>
  </w:num>
  <w:num w:numId="24" w16cid:durableId="1072387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1772D"/>
    <w:rsid w:val="00024733"/>
    <w:rsid w:val="00027DD5"/>
    <w:rsid w:val="00032A7B"/>
    <w:rsid w:val="00033EBB"/>
    <w:rsid w:val="00034D5A"/>
    <w:rsid w:val="0003558E"/>
    <w:rsid w:val="000466FC"/>
    <w:rsid w:val="0005416B"/>
    <w:rsid w:val="0005608B"/>
    <w:rsid w:val="0005697E"/>
    <w:rsid w:val="000578CD"/>
    <w:rsid w:val="0006025B"/>
    <w:rsid w:val="00060C23"/>
    <w:rsid w:val="00060D95"/>
    <w:rsid w:val="00064F1B"/>
    <w:rsid w:val="00064F77"/>
    <w:rsid w:val="0006751E"/>
    <w:rsid w:val="00070212"/>
    <w:rsid w:val="000761B6"/>
    <w:rsid w:val="00084BEF"/>
    <w:rsid w:val="000915D3"/>
    <w:rsid w:val="000933B7"/>
    <w:rsid w:val="00097A06"/>
    <w:rsid w:val="000A555E"/>
    <w:rsid w:val="000B0341"/>
    <w:rsid w:val="000B120D"/>
    <w:rsid w:val="000B31DD"/>
    <w:rsid w:val="000B4064"/>
    <w:rsid w:val="000B661A"/>
    <w:rsid w:val="000B67AA"/>
    <w:rsid w:val="000C3624"/>
    <w:rsid w:val="000C4A82"/>
    <w:rsid w:val="000C4E02"/>
    <w:rsid w:val="000E1BDB"/>
    <w:rsid w:val="000E2687"/>
    <w:rsid w:val="000E36CB"/>
    <w:rsid w:val="000E621C"/>
    <w:rsid w:val="000F4BE0"/>
    <w:rsid w:val="000F5241"/>
    <w:rsid w:val="000F64E5"/>
    <w:rsid w:val="000F6FFA"/>
    <w:rsid w:val="001111EE"/>
    <w:rsid w:val="00111A4E"/>
    <w:rsid w:val="00113482"/>
    <w:rsid w:val="00113564"/>
    <w:rsid w:val="0011735F"/>
    <w:rsid w:val="0011745B"/>
    <w:rsid w:val="00117F9F"/>
    <w:rsid w:val="0012784F"/>
    <w:rsid w:val="00135818"/>
    <w:rsid w:val="00135FFE"/>
    <w:rsid w:val="00140D35"/>
    <w:rsid w:val="001436A3"/>
    <w:rsid w:val="00147B82"/>
    <w:rsid w:val="00153A07"/>
    <w:rsid w:val="001567F4"/>
    <w:rsid w:val="001659B2"/>
    <w:rsid w:val="00171548"/>
    <w:rsid w:val="00176A04"/>
    <w:rsid w:val="001811A9"/>
    <w:rsid w:val="00181DF0"/>
    <w:rsid w:val="00181FAA"/>
    <w:rsid w:val="00185EDB"/>
    <w:rsid w:val="001917A2"/>
    <w:rsid w:val="00193F97"/>
    <w:rsid w:val="0019436E"/>
    <w:rsid w:val="00194F7E"/>
    <w:rsid w:val="00197976"/>
    <w:rsid w:val="001A2500"/>
    <w:rsid w:val="001A2695"/>
    <w:rsid w:val="001A6BEE"/>
    <w:rsid w:val="001A7A37"/>
    <w:rsid w:val="001A7ADB"/>
    <w:rsid w:val="001A7C13"/>
    <w:rsid w:val="001B1607"/>
    <w:rsid w:val="001B1AB4"/>
    <w:rsid w:val="001B40DF"/>
    <w:rsid w:val="001B621F"/>
    <w:rsid w:val="001B7833"/>
    <w:rsid w:val="001B792E"/>
    <w:rsid w:val="001C110E"/>
    <w:rsid w:val="001C256B"/>
    <w:rsid w:val="001C5B9E"/>
    <w:rsid w:val="001D2528"/>
    <w:rsid w:val="001D3328"/>
    <w:rsid w:val="001D58AF"/>
    <w:rsid w:val="001D7076"/>
    <w:rsid w:val="001E3679"/>
    <w:rsid w:val="001E52C9"/>
    <w:rsid w:val="001E6584"/>
    <w:rsid w:val="001E6D64"/>
    <w:rsid w:val="001F1162"/>
    <w:rsid w:val="001F45B1"/>
    <w:rsid w:val="001F5CBF"/>
    <w:rsid w:val="0021170B"/>
    <w:rsid w:val="002134D6"/>
    <w:rsid w:val="00214242"/>
    <w:rsid w:val="00216A91"/>
    <w:rsid w:val="002206B6"/>
    <w:rsid w:val="002257FF"/>
    <w:rsid w:val="002265F9"/>
    <w:rsid w:val="00230819"/>
    <w:rsid w:val="0023137D"/>
    <w:rsid w:val="00231F30"/>
    <w:rsid w:val="002362F8"/>
    <w:rsid w:val="002475BE"/>
    <w:rsid w:val="002507C1"/>
    <w:rsid w:val="0025360D"/>
    <w:rsid w:val="00256C30"/>
    <w:rsid w:val="00262C46"/>
    <w:rsid w:val="002637F7"/>
    <w:rsid w:val="00266540"/>
    <w:rsid w:val="00267533"/>
    <w:rsid w:val="002737CD"/>
    <w:rsid w:val="00275D3D"/>
    <w:rsid w:val="0027655E"/>
    <w:rsid w:val="002774F6"/>
    <w:rsid w:val="00291843"/>
    <w:rsid w:val="0029490A"/>
    <w:rsid w:val="002959CC"/>
    <w:rsid w:val="002A1409"/>
    <w:rsid w:val="002A199D"/>
    <w:rsid w:val="002B332B"/>
    <w:rsid w:val="002B7793"/>
    <w:rsid w:val="002C244D"/>
    <w:rsid w:val="002C2620"/>
    <w:rsid w:val="002D164D"/>
    <w:rsid w:val="002D4278"/>
    <w:rsid w:val="002D6B37"/>
    <w:rsid w:val="002D6C5A"/>
    <w:rsid w:val="002D74E7"/>
    <w:rsid w:val="002E04DD"/>
    <w:rsid w:val="002E78C1"/>
    <w:rsid w:val="002F1154"/>
    <w:rsid w:val="002F3B31"/>
    <w:rsid w:val="002F4107"/>
    <w:rsid w:val="00301820"/>
    <w:rsid w:val="003018DC"/>
    <w:rsid w:val="00307EFB"/>
    <w:rsid w:val="0031021A"/>
    <w:rsid w:val="0031193C"/>
    <w:rsid w:val="00315A81"/>
    <w:rsid w:val="00315B85"/>
    <w:rsid w:val="0031690E"/>
    <w:rsid w:val="003305BE"/>
    <w:rsid w:val="00331F6A"/>
    <w:rsid w:val="0033478E"/>
    <w:rsid w:val="00341DBF"/>
    <w:rsid w:val="003421B3"/>
    <w:rsid w:val="0034327D"/>
    <w:rsid w:val="003458C2"/>
    <w:rsid w:val="003468CB"/>
    <w:rsid w:val="00347FB8"/>
    <w:rsid w:val="00353619"/>
    <w:rsid w:val="00354815"/>
    <w:rsid w:val="003649E2"/>
    <w:rsid w:val="0037064D"/>
    <w:rsid w:val="003728FA"/>
    <w:rsid w:val="003734CC"/>
    <w:rsid w:val="0037396B"/>
    <w:rsid w:val="00373AC4"/>
    <w:rsid w:val="003765DC"/>
    <w:rsid w:val="00376E3D"/>
    <w:rsid w:val="0037756D"/>
    <w:rsid w:val="00380941"/>
    <w:rsid w:val="00393F6B"/>
    <w:rsid w:val="00395EBA"/>
    <w:rsid w:val="003A4084"/>
    <w:rsid w:val="003A7077"/>
    <w:rsid w:val="003B4374"/>
    <w:rsid w:val="003B59A2"/>
    <w:rsid w:val="003B6984"/>
    <w:rsid w:val="003C7082"/>
    <w:rsid w:val="003D4A78"/>
    <w:rsid w:val="003D50E0"/>
    <w:rsid w:val="003D51F6"/>
    <w:rsid w:val="003D6397"/>
    <w:rsid w:val="003D7D35"/>
    <w:rsid w:val="003E0BF7"/>
    <w:rsid w:val="003E44DF"/>
    <w:rsid w:val="003E6889"/>
    <w:rsid w:val="003F089C"/>
    <w:rsid w:val="003F167D"/>
    <w:rsid w:val="00403521"/>
    <w:rsid w:val="00407ABE"/>
    <w:rsid w:val="00410959"/>
    <w:rsid w:val="00412BA6"/>
    <w:rsid w:val="004131F6"/>
    <w:rsid w:val="0041469A"/>
    <w:rsid w:val="00420459"/>
    <w:rsid w:val="00422DDA"/>
    <w:rsid w:val="00422E59"/>
    <w:rsid w:val="00427501"/>
    <w:rsid w:val="00432E51"/>
    <w:rsid w:val="00434014"/>
    <w:rsid w:val="0043424E"/>
    <w:rsid w:val="0043594A"/>
    <w:rsid w:val="0044028A"/>
    <w:rsid w:val="00442BB0"/>
    <w:rsid w:val="004521CE"/>
    <w:rsid w:val="004614E3"/>
    <w:rsid w:val="00462385"/>
    <w:rsid w:val="00465932"/>
    <w:rsid w:val="004714EE"/>
    <w:rsid w:val="00474080"/>
    <w:rsid w:val="00481E2D"/>
    <w:rsid w:val="00485090"/>
    <w:rsid w:val="00486AB0"/>
    <w:rsid w:val="004877A2"/>
    <w:rsid w:val="004946FB"/>
    <w:rsid w:val="004A0ADE"/>
    <w:rsid w:val="004A55B1"/>
    <w:rsid w:val="004B04F9"/>
    <w:rsid w:val="004B2827"/>
    <w:rsid w:val="004B5069"/>
    <w:rsid w:val="004C22A1"/>
    <w:rsid w:val="004C3543"/>
    <w:rsid w:val="004D1F38"/>
    <w:rsid w:val="004D5AC3"/>
    <w:rsid w:val="004D6B16"/>
    <w:rsid w:val="004E2E01"/>
    <w:rsid w:val="004E5BF0"/>
    <w:rsid w:val="004E6291"/>
    <w:rsid w:val="004F0F54"/>
    <w:rsid w:val="00504988"/>
    <w:rsid w:val="00504C76"/>
    <w:rsid w:val="00507C74"/>
    <w:rsid w:val="00512D10"/>
    <w:rsid w:val="00514B7E"/>
    <w:rsid w:val="00532976"/>
    <w:rsid w:val="005329F3"/>
    <w:rsid w:val="00543FB0"/>
    <w:rsid w:val="005478C0"/>
    <w:rsid w:val="00547B2A"/>
    <w:rsid w:val="00556E6C"/>
    <w:rsid w:val="0055716F"/>
    <w:rsid w:val="0056290E"/>
    <w:rsid w:val="00562997"/>
    <w:rsid w:val="005650E1"/>
    <w:rsid w:val="0056703A"/>
    <w:rsid w:val="0057197F"/>
    <w:rsid w:val="00571D80"/>
    <w:rsid w:val="00573035"/>
    <w:rsid w:val="00577387"/>
    <w:rsid w:val="00582B56"/>
    <w:rsid w:val="005850AB"/>
    <w:rsid w:val="0058612C"/>
    <w:rsid w:val="00590998"/>
    <w:rsid w:val="00591B6A"/>
    <w:rsid w:val="00591E62"/>
    <w:rsid w:val="00597526"/>
    <w:rsid w:val="0059763E"/>
    <w:rsid w:val="005A3EB8"/>
    <w:rsid w:val="005A7FF3"/>
    <w:rsid w:val="005B0643"/>
    <w:rsid w:val="005B3CD9"/>
    <w:rsid w:val="005B7D12"/>
    <w:rsid w:val="005C2573"/>
    <w:rsid w:val="005D202A"/>
    <w:rsid w:val="005D6E51"/>
    <w:rsid w:val="005E1A61"/>
    <w:rsid w:val="005E1B79"/>
    <w:rsid w:val="005E279D"/>
    <w:rsid w:val="005E2A0E"/>
    <w:rsid w:val="005E4AFB"/>
    <w:rsid w:val="005E5F48"/>
    <w:rsid w:val="005F2A2D"/>
    <w:rsid w:val="005F3046"/>
    <w:rsid w:val="005F42F6"/>
    <w:rsid w:val="005F5C8A"/>
    <w:rsid w:val="005F69CB"/>
    <w:rsid w:val="00601080"/>
    <w:rsid w:val="00602AE3"/>
    <w:rsid w:val="006066A6"/>
    <w:rsid w:val="00607DC6"/>
    <w:rsid w:val="006135C3"/>
    <w:rsid w:val="0061786E"/>
    <w:rsid w:val="00617B45"/>
    <w:rsid w:val="0062036B"/>
    <w:rsid w:val="006205D8"/>
    <w:rsid w:val="00621440"/>
    <w:rsid w:val="00631DA2"/>
    <w:rsid w:val="006407ED"/>
    <w:rsid w:val="0064433C"/>
    <w:rsid w:val="00644CB6"/>
    <w:rsid w:val="00647CC9"/>
    <w:rsid w:val="00650C70"/>
    <w:rsid w:val="00651E8C"/>
    <w:rsid w:val="0065364D"/>
    <w:rsid w:val="00654DF0"/>
    <w:rsid w:val="00660C3C"/>
    <w:rsid w:val="006678B4"/>
    <w:rsid w:val="006704AA"/>
    <w:rsid w:val="00671207"/>
    <w:rsid w:val="00671B26"/>
    <w:rsid w:val="0067293A"/>
    <w:rsid w:val="006764B0"/>
    <w:rsid w:val="0068017A"/>
    <w:rsid w:val="006868E9"/>
    <w:rsid w:val="0068762B"/>
    <w:rsid w:val="00692D37"/>
    <w:rsid w:val="00694FC6"/>
    <w:rsid w:val="00697F62"/>
    <w:rsid w:val="006A4B11"/>
    <w:rsid w:val="006A7BFE"/>
    <w:rsid w:val="006B0644"/>
    <w:rsid w:val="006B12E5"/>
    <w:rsid w:val="006B1E73"/>
    <w:rsid w:val="006B70DC"/>
    <w:rsid w:val="006C3794"/>
    <w:rsid w:val="006C75DD"/>
    <w:rsid w:val="006D1039"/>
    <w:rsid w:val="006D29B2"/>
    <w:rsid w:val="006D4765"/>
    <w:rsid w:val="006D5A97"/>
    <w:rsid w:val="006E5407"/>
    <w:rsid w:val="006E571B"/>
    <w:rsid w:val="006E6912"/>
    <w:rsid w:val="007005E8"/>
    <w:rsid w:val="00703091"/>
    <w:rsid w:val="00703FA1"/>
    <w:rsid w:val="00705539"/>
    <w:rsid w:val="00706F56"/>
    <w:rsid w:val="00712E25"/>
    <w:rsid w:val="00713DC7"/>
    <w:rsid w:val="00714A5D"/>
    <w:rsid w:val="007242B5"/>
    <w:rsid w:val="007262CF"/>
    <w:rsid w:val="007334A2"/>
    <w:rsid w:val="007342C9"/>
    <w:rsid w:val="00734B4D"/>
    <w:rsid w:val="00735621"/>
    <w:rsid w:val="007435AC"/>
    <w:rsid w:val="00744DA7"/>
    <w:rsid w:val="0074608A"/>
    <w:rsid w:val="00746A5A"/>
    <w:rsid w:val="00747A91"/>
    <w:rsid w:val="00750246"/>
    <w:rsid w:val="0075544D"/>
    <w:rsid w:val="00757CF3"/>
    <w:rsid w:val="00763404"/>
    <w:rsid w:val="00765BEB"/>
    <w:rsid w:val="00773EC6"/>
    <w:rsid w:val="007770DA"/>
    <w:rsid w:val="00784271"/>
    <w:rsid w:val="00786192"/>
    <w:rsid w:val="0078765E"/>
    <w:rsid w:val="007A308F"/>
    <w:rsid w:val="007A6A6E"/>
    <w:rsid w:val="007B014D"/>
    <w:rsid w:val="007B160D"/>
    <w:rsid w:val="007C4610"/>
    <w:rsid w:val="007C4FC2"/>
    <w:rsid w:val="007C7072"/>
    <w:rsid w:val="007C785E"/>
    <w:rsid w:val="007D1A10"/>
    <w:rsid w:val="007D4823"/>
    <w:rsid w:val="007D4F41"/>
    <w:rsid w:val="007D5DBA"/>
    <w:rsid w:val="007E33BE"/>
    <w:rsid w:val="007E36C6"/>
    <w:rsid w:val="007F0E09"/>
    <w:rsid w:val="007F2C5C"/>
    <w:rsid w:val="008003C0"/>
    <w:rsid w:val="00804484"/>
    <w:rsid w:val="00805F60"/>
    <w:rsid w:val="00807B1D"/>
    <w:rsid w:val="008215F7"/>
    <w:rsid w:val="008228E9"/>
    <w:rsid w:val="00822CB7"/>
    <w:rsid w:val="008247E3"/>
    <w:rsid w:val="00825350"/>
    <w:rsid w:val="0082554E"/>
    <w:rsid w:val="0083088C"/>
    <w:rsid w:val="00837B6C"/>
    <w:rsid w:val="008449D5"/>
    <w:rsid w:val="00850109"/>
    <w:rsid w:val="008526EA"/>
    <w:rsid w:val="0085626D"/>
    <w:rsid w:val="008661F7"/>
    <w:rsid w:val="00867BC7"/>
    <w:rsid w:val="00867EAD"/>
    <w:rsid w:val="0087071B"/>
    <w:rsid w:val="00875DBC"/>
    <w:rsid w:val="00881855"/>
    <w:rsid w:val="008857B9"/>
    <w:rsid w:val="00890C36"/>
    <w:rsid w:val="00892C7C"/>
    <w:rsid w:val="00896A3B"/>
    <w:rsid w:val="008978F3"/>
    <w:rsid w:val="008A16E2"/>
    <w:rsid w:val="008A4934"/>
    <w:rsid w:val="008A500C"/>
    <w:rsid w:val="008A6260"/>
    <w:rsid w:val="008B358E"/>
    <w:rsid w:val="008B737D"/>
    <w:rsid w:val="008C33E2"/>
    <w:rsid w:val="008C6419"/>
    <w:rsid w:val="008C6754"/>
    <w:rsid w:val="008D1D45"/>
    <w:rsid w:val="008D2AF3"/>
    <w:rsid w:val="008D2F91"/>
    <w:rsid w:val="008D5ECB"/>
    <w:rsid w:val="008E39AE"/>
    <w:rsid w:val="008E4571"/>
    <w:rsid w:val="008F262A"/>
    <w:rsid w:val="008F58B2"/>
    <w:rsid w:val="00905FCD"/>
    <w:rsid w:val="009134AD"/>
    <w:rsid w:val="009212D2"/>
    <w:rsid w:val="00931467"/>
    <w:rsid w:val="00932354"/>
    <w:rsid w:val="009337FB"/>
    <w:rsid w:val="00935FB5"/>
    <w:rsid w:val="00940D11"/>
    <w:rsid w:val="00946180"/>
    <w:rsid w:val="009468DC"/>
    <w:rsid w:val="009469F4"/>
    <w:rsid w:val="00950A95"/>
    <w:rsid w:val="00960304"/>
    <w:rsid w:val="00963D4A"/>
    <w:rsid w:val="009735FF"/>
    <w:rsid w:val="00976D08"/>
    <w:rsid w:val="00976F9A"/>
    <w:rsid w:val="009771BF"/>
    <w:rsid w:val="009830FD"/>
    <w:rsid w:val="00984622"/>
    <w:rsid w:val="00994617"/>
    <w:rsid w:val="00996966"/>
    <w:rsid w:val="00996CEB"/>
    <w:rsid w:val="00997036"/>
    <w:rsid w:val="009A2AA1"/>
    <w:rsid w:val="009A3352"/>
    <w:rsid w:val="009A5093"/>
    <w:rsid w:val="009A5DA7"/>
    <w:rsid w:val="009B5116"/>
    <w:rsid w:val="009B559C"/>
    <w:rsid w:val="009C3079"/>
    <w:rsid w:val="009C738B"/>
    <w:rsid w:val="009D1F83"/>
    <w:rsid w:val="009D3C00"/>
    <w:rsid w:val="009D7B8E"/>
    <w:rsid w:val="009E0276"/>
    <w:rsid w:val="009E3638"/>
    <w:rsid w:val="009E4D60"/>
    <w:rsid w:val="009E7A9E"/>
    <w:rsid w:val="009E7ADE"/>
    <w:rsid w:val="009F1B1F"/>
    <w:rsid w:val="009F40B9"/>
    <w:rsid w:val="009F45E7"/>
    <w:rsid w:val="009F500E"/>
    <w:rsid w:val="00A012D5"/>
    <w:rsid w:val="00A14E1C"/>
    <w:rsid w:val="00A1633F"/>
    <w:rsid w:val="00A25232"/>
    <w:rsid w:val="00A261AE"/>
    <w:rsid w:val="00A27F7F"/>
    <w:rsid w:val="00A30C48"/>
    <w:rsid w:val="00A345BE"/>
    <w:rsid w:val="00A351FF"/>
    <w:rsid w:val="00A3604C"/>
    <w:rsid w:val="00A36154"/>
    <w:rsid w:val="00A42FDB"/>
    <w:rsid w:val="00A4625F"/>
    <w:rsid w:val="00A4780F"/>
    <w:rsid w:val="00A534B3"/>
    <w:rsid w:val="00A55F5A"/>
    <w:rsid w:val="00A6643E"/>
    <w:rsid w:val="00A66BCA"/>
    <w:rsid w:val="00A731A8"/>
    <w:rsid w:val="00A73D43"/>
    <w:rsid w:val="00A844C9"/>
    <w:rsid w:val="00A84F24"/>
    <w:rsid w:val="00A86BD7"/>
    <w:rsid w:val="00A94E24"/>
    <w:rsid w:val="00A977AC"/>
    <w:rsid w:val="00AA2BEE"/>
    <w:rsid w:val="00AA43ED"/>
    <w:rsid w:val="00AA69B2"/>
    <w:rsid w:val="00AC249C"/>
    <w:rsid w:val="00AC2B67"/>
    <w:rsid w:val="00AC5FF7"/>
    <w:rsid w:val="00AD0B94"/>
    <w:rsid w:val="00AD2269"/>
    <w:rsid w:val="00AD7A0D"/>
    <w:rsid w:val="00AE5C0A"/>
    <w:rsid w:val="00AF7024"/>
    <w:rsid w:val="00B1562A"/>
    <w:rsid w:val="00B162B5"/>
    <w:rsid w:val="00B16F47"/>
    <w:rsid w:val="00B21ECE"/>
    <w:rsid w:val="00B2783A"/>
    <w:rsid w:val="00B35129"/>
    <w:rsid w:val="00B374B7"/>
    <w:rsid w:val="00B4135B"/>
    <w:rsid w:val="00B43B3B"/>
    <w:rsid w:val="00B541A6"/>
    <w:rsid w:val="00B558C8"/>
    <w:rsid w:val="00B70CF1"/>
    <w:rsid w:val="00B715A5"/>
    <w:rsid w:val="00B7326D"/>
    <w:rsid w:val="00B7520D"/>
    <w:rsid w:val="00B75B2B"/>
    <w:rsid w:val="00B776E2"/>
    <w:rsid w:val="00B82EB0"/>
    <w:rsid w:val="00B83B8D"/>
    <w:rsid w:val="00B86478"/>
    <w:rsid w:val="00B90A11"/>
    <w:rsid w:val="00B928D1"/>
    <w:rsid w:val="00B9666C"/>
    <w:rsid w:val="00B97330"/>
    <w:rsid w:val="00B97723"/>
    <w:rsid w:val="00BA3631"/>
    <w:rsid w:val="00BA391A"/>
    <w:rsid w:val="00BA4AC1"/>
    <w:rsid w:val="00BA755C"/>
    <w:rsid w:val="00BB3C20"/>
    <w:rsid w:val="00BC0834"/>
    <w:rsid w:val="00BC0C27"/>
    <w:rsid w:val="00BC1A4F"/>
    <w:rsid w:val="00BC64E7"/>
    <w:rsid w:val="00BD0363"/>
    <w:rsid w:val="00BD0859"/>
    <w:rsid w:val="00BD1139"/>
    <w:rsid w:val="00BE1E95"/>
    <w:rsid w:val="00BE7AD1"/>
    <w:rsid w:val="00BE7FDD"/>
    <w:rsid w:val="00BF5B32"/>
    <w:rsid w:val="00C05907"/>
    <w:rsid w:val="00C10AE2"/>
    <w:rsid w:val="00C1162F"/>
    <w:rsid w:val="00C15F8A"/>
    <w:rsid w:val="00C219CC"/>
    <w:rsid w:val="00C222BB"/>
    <w:rsid w:val="00C24368"/>
    <w:rsid w:val="00C265EE"/>
    <w:rsid w:val="00C26F74"/>
    <w:rsid w:val="00C31E5D"/>
    <w:rsid w:val="00C3382E"/>
    <w:rsid w:val="00C4416F"/>
    <w:rsid w:val="00C4626F"/>
    <w:rsid w:val="00C52718"/>
    <w:rsid w:val="00C53934"/>
    <w:rsid w:val="00C53D3D"/>
    <w:rsid w:val="00C573C0"/>
    <w:rsid w:val="00C67106"/>
    <w:rsid w:val="00C736ED"/>
    <w:rsid w:val="00C73F42"/>
    <w:rsid w:val="00C758B9"/>
    <w:rsid w:val="00C76B2A"/>
    <w:rsid w:val="00C811E9"/>
    <w:rsid w:val="00C8123B"/>
    <w:rsid w:val="00C81DBC"/>
    <w:rsid w:val="00C853DB"/>
    <w:rsid w:val="00C86069"/>
    <w:rsid w:val="00C977D3"/>
    <w:rsid w:val="00CA0656"/>
    <w:rsid w:val="00CA1DF7"/>
    <w:rsid w:val="00CA684E"/>
    <w:rsid w:val="00CB6B3B"/>
    <w:rsid w:val="00CD20BA"/>
    <w:rsid w:val="00CD6501"/>
    <w:rsid w:val="00CE3C56"/>
    <w:rsid w:val="00CE600E"/>
    <w:rsid w:val="00CE7EAD"/>
    <w:rsid w:val="00CF15F5"/>
    <w:rsid w:val="00CF1B6D"/>
    <w:rsid w:val="00CF4405"/>
    <w:rsid w:val="00CF486C"/>
    <w:rsid w:val="00CF54CB"/>
    <w:rsid w:val="00CF6F4C"/>
    <w:rsid w:val="00D02ECD"/>
    <w:rsid w:val="00D05468"/>
    <w:rsid w:val="00D06862"/>
    <w:rsid w:val="00D1459B"/>
    <w:rsid w:val="00D20718"/>
    <w:rsid w:val="00D252DA"/>
    <w:rsid w:val="00D374B1"/>
    <w:rsid w:val="00D41EBD"/>
    <w:rsid w:val="00D43EF5"/>
    <w:rsid w:val="00D53F5A"/>
    <w:rsid w:val="00D54A26"/>
    <w:rsid w:val="00D54A7C"/>
    <w:rsid w:val="00D639C5"/>
    <w:rsid w:val="00D64B05"/>
    <w:rsid w:val="00D64C7B"/>
    <w:rsid w:val="00D65D42"/>
    <w:rsid w:val="00D71244"/>
    <w:rsid w:val="00D77D46"/>
    <w:rsid w:val="00D822B7"/>
    <w:rsid w:val="00D8509A"/>
    <w:rsid w:val="00D867DD"/>
    <w:rsid w:val="00D87978"/>
    <w:rsid w:val="00D91F77"/>
    <w:rsid w:val="00D9225D"/>
    <w:rsid w:val="00D93B94"/>
    <w:rsid w:val="00D93E18"/>
    <w:rsid w:val="00DA1B36"/>
    <w:rsid w:val="00DB72B8"/>
    <w:rsid w:val="00DB757D"/>
    <w:rsid w:val="00DB7A12"/>
    <w:rsid w:val="00DC6B9E"/>
    <w:rsid w:val="00DD2173"/>
    <w:rsid w:val="00DD3596"/>
    <w:rsid w:val="00DD441F"/>
    <w:rsid w:val="00DD6220"/>
    <w:rsid w:val="00DD6841"/>
    <w:rsid w:val="00DD7129"/>
    <w:rsid w:val="00DE3222"/>
    <w:rsid w:val="00DE43A8"/>
    <w:rsid w:val="00DF41A5"/>
    <w:rsid w:val="00DF6299"/>
    <w:rsid w:val="00DF7074"/>
    <w:rsid w:val="00E04200"/>
    <w:rsid w:val="00E07ADE"/>
    <w:rsid w:val="00E1103C"/>
    <w:rsid w:val="00E1113F"/>
    <w:rsid w:val="00E1336F"/>
    <w:rsid w:val="00E15874"/>
    <w:rsid w:val="00E260A8"/>
    <w:rsid w:val="00E278C5"/>
    <w:rsid w:val="00E30BEE"/>
    <w:rsid w:val="00E337C5"/>
    <w:rsid w:val="00E401B4"/>
    <w:rsid w:val="00E41C13"/>
    <w:rsid w:val="00E455C0"/>
    <w:rsid w:val="00E46089"/>
    <w:rsid w:val="00E53CEE"/>
    <w:rsid w:val="00E54B8D"/>
    <w:rsid w:val="00E652EE"/>
    <w:rsid w:val="00E65DA0"/>
    <w:rsid w:val="00E67CE8"/>
    <w:rsid w:val="00E7047B"/>
    <w:rsid w:val="00E755A9"/>
    <w:rsid w:val="00E77020"/>
    <w:rsid w:val="00E830A4"/>
    <w:rsid w:val="00E91F02"/>
    <w:rsid w:val="00E954CB"/>
    <w:rsid w:val="00E96F52"/>
    <w:rsid w:val="00E974DD"/>
    <w:rsid w:val="00EA1A75"/>
    <w:rsid w:val="00EA2C1A"/>
    <w:rsid w:val="00EA5128"/>
    <w:rsid w:val="00EB7739"/>
    <w:rsid w:val="00EC08AE"/>
    <w:rsid w:val="00EC5000"/>
    <w:rsid w:val="00ED081A"/>
    <w:rsid w:val="00ED5B1A"/>
    <w:rsid w:val="00ED6D91"/>
    <w:rsid w:val="00ED719C"/>
    <w:rsid w:val="00EE1CAC"/>
    <w:rsid w:val="00EF118D"/>
    <w:rsid w:val="00F040E1"/>
    <w:rsid w:val="00F0741B"/>
    <w:rsid w:val="00F1416C"/>
    <w:rsid w:val="00F17149"/>
    <w:rsid w:val="00F1772F"/>
    <w:rsid w:val="00F24F6C"/>
    <w:rsid w:val="00F324F7"/>
    <w:rsid w:val="00F34186"/>
    <w:rsid w:val="00F3636D"/>
    <w:rsid w:val="00F3675B"/>
    <w:rsid w:val="00F414FC"/>
    <w:rsid w:val="00F44083"/>
    <w:rsid w:val="00F445F5"/>
    <w:rsid w:val="00F54DEE"/>
    <w:rsid w:val="00F5563E"/>
    <w:rsid w:val="00F55D6A"/>
    <w:rsid w:val="00F64667"/>
    <w:rsid w:val="00F6552F"/>
    <w:rsid w:val="00F66564"/>
    <w:rsid w:val="00F6734E"/>
    <w:rsid w:val="00F77F13"/>
    <w:rsid w:val="00F800AF"/>
    <w:rsid w:val="00F81242"/>
    <w:rsid w:val="00F81EDC"/>
    <w:rsid w:val="00F82BC2"/>
    <w:rsid w:val="00F8564F"/>
    <w:rsid w:val="00F8601C"/>
    <w:rsid w:val="00F91AFA"/>
    <w:rsid w:val="00F954E0"/>
    <w:rsid w:val="00F96BE6"/>
    <w:rsid w:val="00F96E37"/>
    <w:rsid w:val="00FA0226"/>
    <w:rsid w:val="00FB151C"/>
    <w:rsid w:val="00FB3DE1"/>
    <w:rsid w:val="00FD23BF"/>
    <w:rsid w:val="00FE24B4"/>
    <w:rsid w:val="00FE55D5"/>
    <w:rsid w:val="00FF2AEC"/>
    <w:rsid w:val="00FF5D4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442"/>
  <w15:docId w15:val="{116F47AF-20D5-4E65-94F8-60A8B99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uiPriority w:val="9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uiPriority w:val="9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147B82"/>
    <w:pPr>
      <w:ind w:left="720"/>
      <w:contextualSpacing/>
    </w:pPr>
  </w:style>
  <w:style w:type="table" w:styleId="Rcsostblzat">
    <w:name w:val="Table Grid"/>
    <w:basedOn w:val="Normltblzat"/>
    <w:uiPriority w:val="39"/>
    <w:rsid w:val="00B776E2"/>
    <w:rPr>
      <w:rFonts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974D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3636D"/>
  </w:style>
  <w:style w:type="character" w:customStyle="1" w:styleId="InternetLink">
    <w:name w:val="Internet Link"/>
    <w:rsid w:val="00AD0B94"/>
    <w:rPr>
      <w:color w:val="000080"/>
      <w:u w:val="single"/>
    </w:rPr>
  </w:style>
  <w:style w:type="character" w:customStyle="1" w:styleId="VisitedInternetLink">
    <w:name w:val="Visited Internet Link"/>
    <w:rsid w:val="00AD0B94"/>
    <w:rPr>
      <w:color w:val="800000"/>
      <w:u w:val="single"/>
    </w:rPr>
  </w:style>
  <w:style w:type="character" w:customStyle="1" w:styleId="NumberingSymbols">
    <w:name w:val="Numbering Symbols"/>
    <w:qFormat/>
    <w:rsid w:val="00AD0B94"/>
  </w:style>
  <w:style w:type="character" w:customStyle="1" w:styleId="Bullets">
    <w:name w:val="Bullets"/>
    <w:qFormat/>
    <w:rsid w:val="00AD0B9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D0B94"/>
    <w:pPr>
      <w:keepNext/>
      <w:autoSpaceDE/>
      <w:autoSpaceDN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AD0B94"/>
    <w:pPr>
      <w:autoSpaceDE/>
      <w:autoSpaceDN/>
      <w:spacing w:after="140" w:line="288" w:lineRule="auto"/>
    </w:pPr>
    <w:rPr>
      <w:rFonts w:eastAsia="Noto Sans CJK SC Regular" w:cs="FreeSans"/>
      <w:kern w:val="2"/>
      <w:sz w:val="24"/>
      <w:lang w:eastAsia="zh-CN" w:bidi="hi-IN"/>
    </w:rPr>
  </w:style>
  <w:style w:type="paragraph" w:styleId="Kpalrs">
    <w:name w:val="caption"/>
    <w:basedOn w:val="Norml"/>
    <w:qFormat/>
    <w:rsid w:val="00AD0B94"/>
    <w:pPr>
      <w:suppressLineNumbers/>
      <w:autoSpaceDE/>
      <w:autoSpaceDN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AD0B9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D0B94"/>
    <w:pPr>
      <w:suppressLineNumbers/>
      <w:pBdr>
        <w:bottom w:val="double" w:sz="2" w:space="0" w:color="808080"/>
      </w:pBdr>
      <w:autoSpaceDE/>
      <w:autoSpaceDN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  <w:style w:type="character" w:styleId="Hiperhivatkozs">
    <w:name w:val="Hyperlink"/>
    <w:rsid w:val="00F3636D"/>
    <w:rPr>
      <w:color w:val="000080"/>
      <w:u w:val="single"/>
    </w:rPr>
  </w:style>
  <w:style w:type="character" w:styleId="Mrltotthiperhivatkozs">
    <w:name w:val="FollowedHyperlink"/>
    <w:rsid w:val="00F3636D"/>
    <w:rPr>
      <w:color w:val="800000"/>
      <w:u w:val="single"/>
    </w:rPr>
  </w:style>
  <w:style w:type="paragraph" w:customStyle="1" w:styleId="HeaderandFooter">
    <w:name w:val="Header and Footer"/>
    <w:basedOn w:val="Norml"/>
    <w:qFormat/>
    <w:rsid w:val="00F3636D"/>
    <w:pPr>
      <w:suppressLineNumbers/>
      <w:tabs>
        <w:tab w:val="center" w:pos="4986"/>
        <w:tab w:val="right" w:pos="9972"/>
      </w:tabs>
      <w:suppressAutoHyphen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table" w:customStyle="1" w:styleId="Rcsostblzat11">
    <w:name w:val="Rácsos táblázat11"/>
    <w:basedOn w:val="Normltblzat"/>
    <w:next w:val="Rcsostblzat"/>
    <w:uiPriority w:val="39"/>
    <w:rsid w:val="00D93B9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16F47"/>
  </w:style>
  <w:style w:type="numbering" w:customStyle="1" w:styleId="Nemlista3">
    <w:name w:val="Nem lista3"/>
    <w:next w:val="Nemlista"/>
    <w:uiPriority w:val="99"/>
    <w:semiHidden/>
    <w:unhideWhenUsed/>
    <w:rsid w:val="000E621C"/>
  </w:style>
  <w:style w:type="numbering" w:customStyle="1" w:styleId="Nemlista4">
    <w:name w:val="Nem lista4"/>
    <w:next w:val="Nemlista"/>
    <w:uiPriority w:val="99"/>
    <w:semiHidden/>
    <w:unhideWhenUsed/>
    <w:rsid w:val="00407ABE"/>
  </w:style>
  <w:style w:type="numbering" w:customStyle="1" w:styleId="Nemlista5">
    <w:name w:val="Nem lista5"/>
    <w:next w:val="Nemlista"/>
    <w:uiPriority w:val="99"/>
    <w:semiHidden/>
    <w:unhideWhenUsed/>
    <w:rsid w:val="00B70CF1"/>
  </w:style>
  <w:style w:type="numbering" w:customStyle="1" w:styleId="Nemlista6">
    <w:name w:val="Nem lista6"/>
    <w:next w:val="Nemlista"/>
    <w:uiPriority w:val="99"/>
    <w:semiHidden/>
    <w:unhideWhenUsed/>
    <w:rsid w:val="00A55F5A"/>
  </w:style>
  <w:style w:type="paragraph" w:customStyle="1" w:styleId="HeaderLeft">
    <w:name w:val="Header Left"/>
    <w:basedOn w:val="lfej"/>
    <w:qFormat/>
    <w:rsid w:val="00A55F5A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  <w:autoSpaceDE/>
      <w:autoSpaceDN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7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43" Type="http://schemas.openxmlformats.org/officeDocument/2006/relationships/header" Target="header18.xml"/><Relationship Id="rId48" Type="http://schemas.openxmlformats.org/officeDocument/2006/relationships/header" Target="header20.xml"/><Relationship Id="rId56" Type="http://schemas.openxmlformats.org/officeDocument/2006/relationships/footer" Target="footer25.xml"/><Relationship Id="rId64" Type="http://schemas.openxmlformats.org/officeDocument/2006/relationships/header" Target="header28.xml"/><Relationship Id="rId69" Type="http://schemas.openxmlformats.org/officeDocument/2006/relationships/footer" Target="footer32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2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header" Target="header9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19.xml"/><Relationship Id="rId59" Type="http://schemas.openxmlformats.org/officeDocument/2006/relationships/footer" Target="footer27.xml"/><Relationship Id="rId67" Type="http://schemas.openxmlformats.org/officeDocument/2006/relationships/header" Target="header30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3.xml"/><Relationship Id="rId62" Type="http://schemas.openxmlformats.org/officeDocument/2006/relationships/footer" Target="footer28.xml"/><Relationship Id="rId70" Type="http://schemas.openxmlformats.org/officeDocument/2006/relationships/header" Target="head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header" Target="header21.xml"/><Relationship Id="rId57" Type="http://schemas.openxmlformats.org/officeDocument/2006/relationships/footer" Target="footer26.xml"/><Relationship Id="rId10" Type="http://schemas.openxmlformats.org/officeDocument/2006/relationships/header" Target="header1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footer" Target="footer17.xml"/><Relationship Id="rId34" Type="http://schemas.openxmlformats.org/officeDocument/2006/relationships/header" Target="header13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71" Type="http://schemas.openxmlformats.org/officeDocument/2006/relationships/footer" Target="footer3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578C-7834-40DC-8DD9-9C12B1D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22</Pages>
  <Words>4287</Words>
  <Characters>29582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33802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subject/>
  <dc:creator>csoka.attilane</dc:creator>
  <cp:keywords/>
  <dc:description/>
  <cp:lastModifiedBy>Balázs</cp:lastModifiedBy>
  <cp:revision>15</cp:revision>
  <cp:lastPrinted>2026-05-12T11:41:00Z</cp:lastPrinted>
  <dcterms:created xsi:type="dcterms:W3CDTF">2026-05-12T07:45:00Z</dcterms:created>
  <dcterms:modified xsi:type="dcterms:W3CDTF">2026-05-20T07:32:00Z</dcterms:modified>
</cp:coreProperties>
</file>